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845" w:rsidRDefault="00DB5845">
      <w:pPr>
        <w:pStyle w:val="ConsPlusTitlePage"/>
      </w:pPr>
      <w:r>
        <w:t xml:space="preserve">Документ предоставлен </w:t>
      </w:r>
      <w:hyperlink r:id="rId4" w:history="1">
        <w:r>
          <w:rPr>
            <w:color w:val="0000FF"/>
          </w:rPr>
          <w:t>КонсультантПлюс</w:t>
        </w:r>
      </w:hyperlink>
      <w:r>
        <w:br/>
      </w:r>
    </w:p>
    <w:p w:rsidR="00DB5845" w:rsidRDefault="00DB5845">
      <w:pPr>
        <w:pStyle w:val="ConsPlusNormal"/>
        <w:jc w:val="both"/>
        <w:outlineLvl w:val="0"/>
      </w:pPr>
    </w:p>
    <w:p w:rsidR="00DB5845" w:rsidRDefault="00DB5845">
      <w:pPr>
        <w:pStyle w:val="ConsPlusTitle"/>
        <w:jc w:val="center"/>
        <w:outlineLvl w:val="0"/>
      </w:pPr>
      <w:r>
        <w:t>ПРАВИТЕЛЬСТВО МОСКВЫ</w:t>
      </w:r>
    </w:p>
    <w:p w:rsidR="00DB5845" w:rsidRDefault="00DB5845">
      <w:pPr>
        <w:pStyle w:val="ConsPlusTitle"/>
        <w:jc w:val="center"/>
      </w:pPr>
    </w:p>
    <w:p w:rsidR="00DB5845" w:rsidRDefault="00DB5845">
      <w:pPr>
        <w:pStyle w:val="ConsPlusTitle"/>
        <w:jc w:val="center"/>
      </w:pPr>
      <w:r>
        <w:t>ПОСТАНОВЛЕНИЕ</w:t>
      </w:r>
    </w:p>
    <w:p w:rsidR="00DB5845" w:rsidRDefault="00DB5845">
      <w:pPr>
        <w:pStyle w:val="ConsPlusTitle"/>
        <w:jc w:val="center"/>
      </w:pPr>
      <w:r>
        <w:t>от 20 апреля 2012 г. N 152-ПП</w:t>
      </w:r>
    </w:p>
    <w:p w:rsidR="00DB5845" w:rsidRDefault="00DB5845">
      <w:pPr>
        <w:pStyle w:val="ConsPlusTitle"/>
        <w:jc w:val="center"/>
      </w:pPr>
    </w:p>
    <w:p w:rsidR="00DB5845" w:rsidRDefault="00DB5845">
      <w:pPr>
        <w:pStyle w:val="ConsPlusTitle"/>
        <w:jc w:val="center"/>
      </w:pPr>
      <w:r>
        <w:t>ОБ УТВЕРЖДЕНИИ ПОРЯДКОВ ПРЕДОСТАВЛЕНИЯ СУБСИДИЙ ИЗ БЮДЖЕТА</w:t>
      </w:r>
    </w:p>
    <w:p w:rsidR="00DB5845" w:rsidRDefault="00DB5845">
      <w:pPr>
        <w:pStyle w:val="ConsPlusTitle"/>
        <w:jc w:val="center"/>
      </w:pPr>
      <w:r>
        <w:t>ГОРОДА МОСКВЫ ОРГАНИЗАЦИЯМ, ОСУЩЕСТВЛЯЮЩИМ НА ТЕРРИТОРИИ</w:t>
      </w:r>
    </w:p>
    <w:p w:rsidR="00DB5845" w:rsidRDefault="00DB5845">
      <w:pPr>
        <w:pStyle w:val="ConsPlusTitle"/>
        <w:jc w:val="center"/>
      </w:pPr>
      <w:r>
        <w:t>ГОРОДА МОСКВЫ ДЕЯТЕЛЬНОСТЬ В СФЕРЕ ПРОМЫШЛЕННОСТИ</w:t>
      </w:r>
    </w:p>
    <w:p w:rsidR="00DB5845" w:rsidRDefault="00DB5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5845">
        <w:trPr>
          <w:jc w:val="center"/>
        </w:trPr>
        <w:tc>
          <w:tcPr>
            <w:tcW w:w="9294" w:type="dxa"/>
            <w:tcBorders>
              <w:top w:val="nil"/>
              <w:left w:val="single" w:sz="24" w:space="0" w:color="CED3F1"/>
              <w:bottom w:val="nil"/>
              <w:right w:val="single" w:sz="24" w:space="0" w:color="F4F3F8"/>
            </w:tcBorders>
            <w:shd w:val="clear" w:color="auto" w:fill="F4F3F8"/>
          </w:tcPr>
          <w:p w:rsidR="00DB5845" w:rsidRDefault="00DB5845">
            <w:pPr>
              <w:pStyle w:val="ConsPlusNormal"/>
              <w:jc w:val="center"/>
            </w:pPr>
            <w:r>
              <w:rPr>
                <w:color w:val="392C69"/>
              </w:rPr>
              <w:t>Список изменяющих документов</w:t>
            </w:r>
          </w:p>
          <w:p w:rsidR="00DB5845" w:rsidRDefault="00DB5845">
            <w:pPr>
              <w:pStyle w:val="ConsPlusNormal"/>
              <w:jc w:val="center"/>
            </w:pPr>
            <w:r>
              <w:rPr>
                <w:color w:val="392C69"/>
              </w:rPr>
              <w:t>(в ред. постановлений Правительства Москвы</w:t>
            </w:r>
          </w:p>
          <w:p w:rsidR="00DB5845" w:rsidRDefault="00DB5845">
            <w:pPr>
              <w:pStyle w:val="ConsPlusNormal"/>
              <w:jc w:val="center"/>
            </w:pPr>
            <w:r>
              <w:rPr>
                <w:color w:val="392C69"/>
              </w:rPr>
              <w:t xml:space="preserve">от 18.09.2012 </w:t>
            </w:r>
            <w:hyperlink r:id="rId5" w:history="1">
              <w:r>
                <w:rPr>
                  <w:color w:val="0000FF"/>
                </w:rPr>
                <w:t>N 492-ПП</w:t>
              </w:r>
            </w:hyperlink>
            <w:r>
              <w:rPr>
                <w:color w:val="392C69"/>
              </w:rPr>
              <w:t xml:space="preserve">, от 02.10.2012 </w:t>
            </w:r>
            <w:hyperlink r:id="rId6" w:history="1">
              <w:r>
                <w:rPr>
                  <w:color w:val="0000FF"/>
                </w:rPr>
                <w:t>N 533-ПП</w:t>
              </w:r>
            </w:hyperlink>
            <w:r>
              <w:rPr>
                <w:color w:val="392C69"/>
              </w:rPr>
              <w:t xml:space="preserve">, от 12.12.2012 </w:t>
            </w:r>
            <w:hyperlink r:id="rId7" w:history="1">
              <w:r>
                <w:rPr>
                  <w:color w:val="0000FF"/>
                </w:rPr>
                <w:t>N 728-ПП</w:t>
              </w:r>
            </w:hyperlink>
            <w:r>
              <w:rPr>
                <w:color w:val="392C69"/>
              </w:rPr>
              <w:t>,</w:t>
            </w:r>
          </w:p>
          <w:p w:rsidR="00DB5845" w:rsidRDefault="00DB5845">
            <w:pPr>
              <w:pStyle w:val="ConsPlusNormal"/>
              <w:jc w:val="center"/>
            </w:pPr>
            <w:r>
              <w:rPr>
                <w:color w:val="392C69"/>
              </w:rPr>
              <w:t xml:space="preserve">от 02.04.2013 </w:t>
            </w:r>
            <w:hyperlink r:id="rId8" w:history="1">
              <w:r>
                <w:rPr>
                  <w:color w:val="0000FF"/>
                </w:rPr>
                <w:t>N 196-ПП</w:t>
              </w:r>
            </w:hyperlink>
            <w:r>
              <w:rPr>
                <w:color w:val="392C69"/>
              </w:rPr>
              <w:t xml:space="preserve">, от 24.09.2013 </w:t>
            </w:r>
            <w:hyperlink r:id="rId9" w:history="1">
              <w:r>
                <w:rPr>
                  <w:color w:val="0000FF"/>
                </w:rPr>
                <w:t>N 626-ПП</w:t>
              </w:r>
            </w:hyperlink>
            <w:r>
              <w:rPr>
                <w:color w:val="392C69"/>
              </w:rPr>
              <w:t xml:space="preserve">, от 09.07.2014 </w:t>
            </w:r>
            <w:hyperlink r:id="rId10" w:history="1">
              <w:r>
                <w:rPr>
                  <w:color w:val="0000FF"/>
                </w:rPr>
                <w:t>N 392-ПП</w:t>
              </w:r>
            </w:hyperlink>
            <w:r>
              <w:rPr>
                <w:color w:val="392C69"/>
              </w:rPr>
              <w:t>,</w:t>
            </w:r>
          </w:p>
          <w:p w:rsidR="00DB5845" w:rsidRDefault="00DB5845">
            <w:pPr>
              <w:pStyle w:val="ConsPlusNormal"/>
              <w:jc w:val="center"/>
            </w:pPr>
            <w:r>
              <w:rPr>
                <w:color w:val="392C69"/>
              </w:rPr>
              <w:t xml:space="preserve">от 28.07.2015 </w:t>
            </w:r>
            <w:hyperlink r:id="rId11" w:history="1">
              <w:r>
                <w:rPr>
                  <w:color w:val="0000FF"/>
                </w:rPr>
                <w:t>N 463-ПП</w:t>
              </w:r>
            </w:hyperlink>
            <w:r>
              <w:rPr>
                <w:color w:val="392C69"/>
              </w:rPr>
              <w:t xml:space="preserve">, от 27.12.2016 </w:t>
            </w:r>
            <w:hyperlink r:id="rId12" w:history="1">
              <w:r>
                <w:rPr>
                  <w:color w:val="0000FF"/>
                </w:rPr>
                <w:t>N 950-ПП</w:t>
              </w:r>
            </w:hyperlink>
            <w:r>
              <w:rPr>
                <w:color w:val="392C69"/>
              </w:rPr>
              <w:t xml:space="preserve">, от 30.08.2017 </w:t>
            </w:r>
            <w:hyperlink r:id="rId13" w:history="1">
              <w:r>
                <w:rPr>
                  <w:color w:val="0000FF"/>
                </w:rPr>
                <w:t>N 598-ПП</w:t>
              </w:r>
            </w:hyperlink>
            <w:r>
              <w:rPr>
                <w:color w:val="392C69"/>
              </w:rPr>
              <w:t>,</w:t>
            </w:r>
          </w:p>
          <w:p w:rsidR="00DB5845" w:rsidRDefault="00DB5845">
            <w:pPr>
              <w:pStyle w:val="ConsPlusNormal"/>
              <w:jc w:val="center"/>
            </w:pPr>
            <w:r>
              <w:rPr>
                <w:color w:val="392C69"/>
              </w:rPr>
              <w:t xml:space="preserve">от 04.10.2017 </w:t>
            </w:r>
            <w:hyperlink r:id="rId14" w:history="1">
              <w:r>
                <w:rPr>
                  <w:color w:val="0000FF"/>
                </w:rPr>
                <w:t>N 740-ПП</w:t>
              </w:r>
            </w:hyperlink>
            <w:r>
              <w:rPr>
                <w:color w:val="392C69"/>
              </w:rPr>
              <w:t xml:space="preserve">, от 12.07.2018 </w:t>
            </w:r>
            <w:hyperlink r:id="rId15" w:history="1">
              <w:r>
                <w:rPr>
                  <w:color w:val="0000FF"/>
                </w:rPr>
                <w:t>N 740-ПП</w:t>
              </w:r>
            </w:hyperlink>
            <w:r>
              <w:rPr>
                <w:color w:val="392C69"/>
              </w:rPr>
              <w:t xml:space="preserve">, от 21.08.2018 </w:t>
            </w:r>
            <w:hyperlink r:id="rId16" w:history="1">
              <w:r>
                <w:rPr>
                  <w:color w:val="0000FF"/>
                </w:rPr>
                <w:t>N 948-ПП</w:t>
              </w:r>
            </w:hyperlink>
            <w:r>
              <w:rPr>
                <w:color w:val="392C69"/>
              </w:rPr>
              <w:t>,</w:t>
            </w:r>
          </w:p>
          <w:p w:rsidR="00DB5845" w:rsidRDefault="00DB5845">
            <w:pPr>
              <w:pStyle w:val="ConsPlusNormal"/>
              <w:jc w:val="center"/>
            </w:pPr>
            <w:r>
              <w:rPr>
                <w:color w:val="392C69"/>
              </w:rPr>
              <w:t xml:space="preserve">от 23.09.2019 </w:t>
            </w:r>
            <w:hyperlink r:id="rId17" w:history="1">
              <w:r>
                <w:rPr>
                  <w:color w:val="0000FF"/>
                </w:rPr>
                <w:t>N 1229-ПП</w:t>
              </w:r>
            </w:hyperlink>
            <w:r>
              <w:rPr>
                <w:color w:val="392C69"/>
              </w:rPr>
              <w:t>)</w:t>
            </w:r>
          </w:p>
        </w:tc>
      </w:tr>
    </w:tbl>
    <w:p w:rsidR="00DB5845" w:rsidRDefault="00DB5845">
      <w:pPr>
        <w:pStyle w:val="ConsPlusNormal"/>
        <w:jc w:val="both"/>
      </w:pPr>
    </w:p>
    <w:p w:rsidR="00DB5845" w:rsidRDefault="00DB5845">
      <w:pPr>
        <w:pStyle w:val="ConsPlusNormal"/>
        <w:ind w:firstLine="540"/>
        <w:jc w:val="both"/>
      </w:pPr>
      <w:r>
        <w:t xml:space="preserve">В соответствии со </w:t>
      </w:r>
      <w:hyperlink r:id="rId18" w:history="1">
        <w:r>
          <w:rPr>
            <w:color w:val="0000FF"/>
          </w:rPr>
          <w:t>статьей 78</w:t>
        </w:r>
      </w:hyperlink>
      <w:r>
        <w:t xml:space="preserve"> Бюджетного кодекса Российской Федерации, </w:t>
      </w:r>
      <w:hyperlink r:id="rId19" w:history="1">
        <w:r>
          <w:rPr>
            <w:color w:val="0000FF"/>
          </w:rPr>
          <w:t>постановлением</w:t>
        </w:r>
      </w:hyperlink>
      <w:r>
        <w:t xml:space="preserve"> Правительства Москвы от 22 августа 2017 г. N 552-ПП "О предоставлении субсидий, грантов в форме субсидий из бюджета города Москвы юридическим лицам, индивидуальным предпринимателям, физическим лицам" Правительство Москвы постановляет:</w:t>
      </w:r>
    </w:p>
    <w:p w:rsidR="00DB5845" w:rsidRDefault="00DB5845">
      <w:pPr>
        <w:pStyle w:val="ConsPlusNormal"/>
        <w:jc w:val="both"/>
      </w:pPr>
      <w:r>
        <w:t xml:space="preserve">(в ред. постановлений Правительства Москвы от 09.07.2014 </w:t>
      </w:r>
      <w:hyperlink r:id="rId20" w:history="1">
        <w:r>
          <w:rPr>
            <w:color w:val="0000FF"/>
          </w:rPr>
          <w:t>N 392-ПП</w:t>
        </w:r>
      </w:hyperlink>
      <w:r>
        <w:t xml:space="preserve">, от 12.07.2018 </w:t>
      </w:r>
      <w:hyperlink r:id="rId21" w:history="1">
        <w:r>
          <w:rPr>
            <w:color w:val="0000FF"/>
          </w:rPr>
          <w:t>N 740-ПП</w:t>
        </w:r>
      </w:hyperlink>
      <w:r>
        <w:t>)</w:t>
      </w:r>
    </w:p>
    <w:p w:rsidR="00DB5845" w:rsidRDefault="00DB5845">
      <w:pPr>
        <w:pStyle w:val="ConsPlusNormal"/>
        <w:spacing w:before="220"/>
        <w:ind w:firstLine="540"/>
        <w:jc w:val="both"/>
      </w:pPr>
      <w:r>
        <w:t>1. Утвердить:</w:t>
      </w:r>
    </w:p>
    <w:p w:rsidR="00DB5845" w:rsidRDefault="00DB5845">
      <w:pPr>
        <w:pStyle w:val="ConsPlusNormal"/>
        <w:spacing w:before="220"/>
        <w:ind w:firstLine="540"/>
        <w:jc w:val="both"/>
      </w:pPr>
      <w:r>
        <w:t xml:space="preserve">1.1. </w:t>
      </w:r>
      <w:hyperlink w:anchor="P45" w:history="1">
        <w:r>
          <w:rPr>
            <w:color w:val="0000FF"/>
          </w:rPr>
          <w:t>Порядок</w:t>
        </w:r>
      </w:hyperlink>
      <w:r>
        <w:t xml:space="preserve"> предоставления субсидий из бюджета города Москвы юридическим лицам в целях возмещения части затрат на уплату процентов по кредитам, полученным в кредитных организациях, на создание и развитие имущественного комплекса технопарка, индустриального (промышленного) парка (приложение 1).</w:t>
      </w:r>
    </w:p>
    <w:p w:rsidR="00DB5845" w:rsidRDefault="00DB5845">
      <w:pPr>
        <w:pStyle w:val="ConsPlusNormal"/>
        <w:jc w:val="both"/>
      </w:pPr>
      <w:r>
        <w:t xml:space="preserve">(п. 1.1 в ред. </w:t>
      </w:r>
      <w:hyperlink r:id="rId22" w:history="1">
        <w:r>
          <w:rPr>
            <w:color w:val="0000FF"/>
          </w:rPr>
          <w:t>постановления</w:t>
        </w:r>
      </w:hyperlink>
      <w:r>
        <w:t xml:space="preserve"> Правительства Москвы от 23.09.2019 N 1229-ПП)</w:t>
      </w:r>
    </w:p>
    <w:p w:rsidR="00DB5845" w:rsidRDefault="00DB5845">
      <w:pPr>
        <w:pStyle w:val="ConsPlusNormal"/>
        <w:spacing w:before="220"/>
        <w:ind w:firstLine="540"/>
        <w:jc w:val="both"/>
      </w:pPr>
      <w:r>
        <w:t xml:space="preserve">1.2. </w:t>
      </w:r>
      <w:hyperlink w:anchor="P299" w:history="1">
        <w:r>
          <w:rPr>
            <w:color w:val="0000FF"/>
          </w:rPr>
          <w:t>Порядок</w:t>
        </w:r>
      </w:hyperlink>
      <w:r>
        <w:t xml:space="preserve"> предоставления субсидий из бюджета города Москвы юридическим лицам, осуществляющим деятельность в сфере промышленности на территории города Москвы, в целях возмещения части затрат на уплату процентов по кредитам, полученным в кредитных организациях, и займам, полученным в институтах развития Российской Федерации, части затрат на уплату комиссии за осуществление расчетов по аккредитиву на приобретение отдельных видов оборудования (приложение 2).</w:t>
      </w:r>
    </w:p>
    <w:p w:rsidR="00DB5845" w:rsidRDefault="00DB5845">
      <w:pPr>
        <w:pStyle w:val="ConsPlusNormal"/>
        <w:jc w:val="both"/>
      </w:pPr>
      <w:r>
        <w:t xml:space="preserve">(п. 1.2 в ред. </w:t>
      </w:r>
      <w:hyperlink r:id="rId23" w:history="1">
        <w:r>
          <w:rPr>
            <w:color w:val="0000FF"/>
          </w:rPr>
          <w:t>постановления</w:t>
        </w:r>
      </w:hyperlink>
      <w:r>
        <w:t xml:space="preserve"> Правительства Москвы от 23.09.2019 N 1229-ПП)</w:t>
      </w:r>
    </w:p>
    <w:p w:rsidR="00DB5845" w:rsidRDefault="00DB5845">
      <w:pPr>
        <w:pStyle w:val="ConsPlusNormal"/>
        <w:spacing w:before="220"/>
        <w:ind w:firstLine="540"/>
        <w:jc w:val="both"/>
      </w:pPr>
      <w:r>
        <w:t xml:space="preserve">1.3. Утратил силу. - </w:t>
      </w:r>
      <w:hyperlink r:id="rId24" w:history="1">
        <w:r>
          <w:rPr>
            <w:color w:val="0000FF"/>
          </w:rPr>
          <w:t>Постановление</w:t>
        </w:r>
      </w:hyperlink>
      <w:r>
        <w:t xml:space="preserve"> Правительства Москвы от 28.07.2015 N 463-ПП.</w:t>
      </w:r>
    </w:p>
    <w:p w:rsidR="00DB5845" w:rsidRDefault="00DB5845">
      <w:pPr>
        <w:pStyle w:val="ConsPlusNormal"/>
        <w:spacing w:before="220"/>
        <w:ind w:firstLine="540"/>
        <w:jc w:val="both"/>
      </w:pPr>
      <w:r>
        <w:t xml:space="preserve">1.4. </w:t>
      </w:r>
      <w:hyperlink w:anchor="P741" w:history="1">
        <w:r>
          <w:rPr>
            <w:color w:val="0000FF"/>
          </w:rPr>
          <w:t>Порядок</w:t>
        </w:r>
      </w:hyperlink>
      <w:r>
        <w:t xml:space="preserve"> предоставления субсидий из бюджета города Москвы юридическим лицам, осуществляющим деятельность в сфере промышленности на территории города Москвы, в целях возмещения части затрат на уплату лизинговых платежей по договорам финансовой аренды (лизинга) (приложение 4).</w:t>
      </w:r>
    </w:p>
    <w:p w:rsidR="00DB5845" w:rsidRDefault="00DB5845">
      <w:pPr>
        <w:pStyle w:val="ConsPlusNormal"/>
        <w:jc w:val="both"/>
      </w:pPr>
      <w:r>
        <w:t xml:space="preserve">(п. 1.4 в ред. </w:t>
      </w:r>
      <w:hyperlink r:id="rId25" w:history="1">
        <w:r>
          <w:rPr>
            <w:color w:val="0000FF"/>
          </w:rPr>
          <w:t>постановления</w:t>
        </w:r>
      </w:hyperlink>
      <w:r>
        <w:t xml:space="preserve"> Правительства Москвы от 23.09.2019 N 1229-ПП)</w:t>
      </w:r>
    </w:p>
    <w:p w:rsidR="00DB5845" w:rsidRDefault="00DB5845">
      <w:pPr>
        <w:pStyle w:val="ConsPlusNormal"/>
        <w:spacing w:before="220"/>
        <w:ind w:firstLine="540"/>
        <w:jc w:val="both"/>
      </w:pPr>
      <w:r>
        <w:t xml:space="preserve">1.5. </w:t>
      </w:r>
      <w:hyperlink w:anchor="P1158" w:history="1">
        <w:r>
          <w:rPr>
            <w:color w:val="0000FF"/>
          </w:rPr>
          <w:t>Порядок</w:t>
        </w:r>
      </w:hyperlink>
      <w:r>
        <w:t xml:space="preserve"> предоставления субсидий из бюджета города Москвы юридическим лицам, объектам недвижимого имущества которых присвоен статус в сфере промышленности или инвестиционной деятельности, и юридическим лицам, которым присвоен статус в сфере промышленности или инвестиционной деятельности, в целях возмещения части затрат по </w:t>
      </w:r>
      <w:r>
        <w:lastRenderedPageBreak/>
        <w:t>подключению (технологическому присоединению) объектов капитального строительства к системам инженерно-технического обеспечения или увеличению их технологических мощностей (приложение 5).</w:t>
      </w:r>
    </w:p>
    <w:p w:rsidR="00DB5845" w:rsidRDefault="00DB5845">
      <w:pPr>
        <w:pStyle w:val="ConsPlusNormal"/>
        <w:jc w:val="both"/>
      </w:pPr>
      <w:r>
        <w:t xml:space="preserve">(п. 1.5 в ред. </w:t>
      </w:r>
      <w:hyperlink r:id="rId26" w:history="1">
        <w:r>
          <w:rPr>
            <w:color w:val="0000FF"/>
          </w:rPr>
          <w:t>постановления</w:t>
        </w:r>
      </w:hyperlink>
      <w:r>
        <w:t xml:space="preserve"> Правительства Москвы от 23.09.2019 N 1229-ПП)</w:t>
      </w:r>
    </w:p>
    <w:p w:rsidR="00DB5845" w:rsidRDefault="00DB5845">
      <w:pPr>
        <w:pStyle w:val="ConsPlusNormal"/>
        <w:spacing w:before="220"/>
        <w:ind w:firstLine="540"/>
        <w:jc w:val="both"/>
      </w:pPr>
      <w:r>
        <w:t xml:space="preserve">2. Признать утратившим силу </w:t>
      </w:r>
      <w:hyperlink r:id="rId27" w:history="1">
        <w:r>
          <w:rPr>
            <w:color w:val="0000FF"/>
          </w:rPr>
          <w:t>постановление</w:t>
        </w:r>
      </w:hyperlink>
      <w:r>
        <w:t xml:space="preserve"> Правительства Москвы от 13 сентября 2011 г. N 421-ПП "О Порядке распределения и предоставления в 2011 году субсидий из бюджета города Москвы организациям, реализующим мероприятия в сфере промышленной, научной и инновационной деятельности, и признании утратившим силу пункта 1.1 постановления Правительства Москвы от 16 февраля 2010 г. N 135-ПП".</w:t>
      </w:r>
    </w:p>
    <w:p w:rsidR="00DB5845" w:rsidRDefault="00DB5845">
      <w:pPr>
        <w:pStyle w:val="ConsPlusNormal"/>
        <w:spacing w:before="220"/>
        <w:ind w:firstLine="540"/>
        <w:jc w:val="both"/>
      </w:pPr>
      <w:r>
        <w:t>3. Контроль за выполнением настоящего постановления возложить на заместителя Мэра Москвы в Правительстве Москвы - руководителя Аппарата Мэра и Правительства Москвы Сергунину Н.А. и заместителя Мэра Москвы в Правительстве Москвы по вопросам экономической политики и имущественно-земельных отношений Ефимова В.В.</w:t>
      </w:r>
    </w:p>
    <w:p w:rsidR="00DB5845" w:rsidRDefault="00DB5845">
      <w:pPr>
        <w:pStyle w:val="ConsPlusNormal"/>
        <w:jc w:val="both"/>
      </w:pPr>
      <w:r>
        <w:t xml:space="preserve">(п. 3 в ред. </w:t>
      </w:r>
      <w:hyperlink r:id="rId28" w:history="1">
        <w:r>
          <w:rPr>
            <w:color w:val="0000FF"/>
          </w:rPr>
          <w:t>постановления</w:t>
        </w:r>
      </w:hyperlink>
      <w:r>
        <w:t xml:space="preserve"> Правительства Москвы от 23.09.2019 N 1229-ПП)</w:t>
      </w:r>
    </w:p>
    <w:p w:rsidR="00DB5845" w:rsidRDefault="00DB5845">
      <w:pPr>
        <w:pStyle w:val="ConsPlusNormal"/>
        <w:jc w:val="both"/>
      </w:pPr>
    </w:p>
    <w:p w:rsidR="00DB5845" w:rsidRDefault="00DB5845">
      <w:pPr>
        <w:pStyle w:val="ConsPlusNormal"/>
        <w:jc w:val="right"/>
      </w:pPr>
      <w:r>
        <w:t>Мэр Москвы</w:t>
      </w:r>
    </w:p>
    <w:p w:rsidR="00DB5845" w:rsidRDefault="00DB5845">
      <w:pPr>
        <w:pStyle w:val="ConsPlusNormal"/>
        <w:jc w:val="right"/>
      </w:pPr>
      <w:r>
        <w:t>С.С. Собянин</w:t>
      </w: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right"/>
        <w:outlineLvl w:val="0"/>
      </w:pPr>
      <w:r>
        <w:t>Приложение 1</w:t>
      </w:r>
    </w:p>
    <w:p w:rsidR="00DB5845" w:rsidRDefault="00DB5845">
      <w:pPr>
        <w:pStyle w:val="ConsPlusNormal"/>
        <w:jc w:val="right"/>
      </w:pPr>
      <w:r>
        <w:t>к постановлению Правительства</w:t>
      </w:r>
    </w:p>
    <w:p w:rsidR="00DB5845" w:rsidRDefault="00DB5845">
      <w:pPr>
        <w:pStyle w:val="ConsPlusNormal"/>
        <w:jc w:val="right"/>
      </w:pPr>
      <w:r>
        <w:t>Москвы</w:t>
      </w:r>
    </w:p>
    <w:p w:rsidR="00DB5845" w:rsidRDefault="00DB5845">
      <w:pPr>
        <w:pStyle w:val="ConsPlusNormal"/>
        <w:jc w:val="right"/>
      </w:pPr>
      <w:r>
        <w:t>от 20 апреля 2012 г. N 152-ПП</w:t>
      </w:r>
    </w:p>
    <w:p w:rsidR="00DB5845" w:rsidRDefault="00DB5845">
      <w:pPr>
        <w:pStyle w:val="ConsPlusNormal"/>
        <w:jc w:val="both"/>
      </w:pPr>
    </w:p>
    <w:p w:rsidR="00DB5845" w:rsidRDefault="00DB5845">
      <w:pPr>
        <w:pStyle w:val="ConsPlusTitle"/>
        <w:jc w:val="center"/>
      </w:pPr>
      <w:bookmarkStart w:id="0" w:name="P45"/>
      <w:bookmarkEnd w:id="0"/>
      <w:r>
        <w:t>ПОРЯДОК</w:t>
      </w:r>
    </w:p>
    <w:p w:rsidR="00DB5845" w:rsidRDefault="00DB5845">
      <w:pPr>
        <w:pStyle w:val="ConsPlusTitle"/>
        <w:jc w:val="center"/>
      </w:pPr>
      <w:r>
        <w:t>ПРЕДОСТАВЛЕНИЯ СУБСИДИЙ ИЗ БЮДЖЕТА ГОРОДА МОСКВЫ ЮРИДИЧЕСКИМ</w:t>
      </w:r>
    </w:p>
    <w:p w:rsidR="00DB5845" w:rsidRDefault="00DB5845">
      <w:pPr>
        <w:pStyle w:val="ConsPlusTitle"/>
        <w:jc w:val="center"/>
      </w:pPr>
      <w:r>
        <w:t>ЛИЦАМ В ЦЕЛЯХ ВОЗМЕЩЕНИЯ ЧАСТИ ЗАТРАТ НА УПЛАТУ ПРОЦЕНТОВ</w:t>
      </w:r>
    </w:p>
    <w:p w:rsidR="00DB5845" w:rsidRDefault="00DB5845">
      <w:pPr>
        <w:pStyle w:val="ConsPlusTitle"/>
        <w:jc w:val="center"/>
      </w:pPr>
      <w:r>
        <w:t>ПО КРЕДИТАМ, ПОЛУЧЕННЫМ В КРЕДИТНЫХ ОРГАНИЗАЦИЯХ,</w:t>
      </w:r>
    </w:p>
    <w:p w:rsidR="00DB5845" w:rsidRDefault="00DB5845">
      <w:pPr>
        <w:pStyle w:val="ConsPlusTitle"/>
        <w:jc w:val="center"/>
      </w:pPr>
      <w:r>
        <w:t>НА СОЗДАНИЕ И РАЗВИТИЕ ИМУЩЕСТВЕННОГО КОМПЛЕКСА ТЕХНОПАРКА,</w:t>
      </w:r>
    </w:p>
    <w:p w:rsidR="00DB5845" w:rsidRDefault="00DB5845">
      <w:pPr>
        <w:pStyle w:val="ConsPlusTitle"/>
        <w:jc w:val="center"/>
      </w:pPr>
      <w:r>
        <w:t>ИНДУСТРИАЛЬНОГО (ПРОМЫШЛЕННОГО) ПАРКА</w:t>
      </w:r>
    </w:p>
    <w:p w:rsidR="00DB5845" w:rsidRDefault="00DB5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5845">
        <w:trPr>
          <w:jc w:val="center"/>
        </w:trPr>
        <w:tc>
          <w:tcPr>
            <w:tcW w:w="9294" w:type="dxa"/>
            <w:tcBorders>
              <w:top w:val="nil"/>
              <w:left w:val="single" w:sz="24" w:space="0" w:color="CED3F1"/>
              <w:bottom w:val="nil"/>
              <w:right w:val="single" w:sz="24" w:space="0" w:color="F4F3F8"/>
            </w:tcBorders>
            <w:shd w:val="clear" w:color="auto" w:fill="F4F3F8"/>
          </w:tcPr>
          <w:p w:rsidR="00DB5845" w:rsidRDefault="00DB5845">
            <w:pPr>
              <w:pStyle w:val="ConsPlusNormal"/>
              <w:jc w:val="center"/>
            </w:pPr>
            <w:r>
              <w:rPr>
                <w:color w:val="392C69"/>
              </w:rPr>
              <w:t>Список изменяющих документов</w:t>
            </w:r>
          </w:p>
          <w:p w:rsidR="00DB5845" w:rsidRDefault="00DB5845">
            <w:pPr>
              <w:pStyle w:val="ConsPlusNormal"/>
              <w:jc w:val="center"/>
            </w:pPr>
            <w:r>
              <w:rPr>
                <w:color w:val="392C69"/>
              </w:rPr>
              <w:t xml:space="preserve">(в ред. </w:t>
            </w:r>
            <w:hyperlink r:id="rId29" w:history="1">
              <w:r>
                <w:rPr>
                  <w:color w:val="0000FF"/>
                </w:rPr>
                <w:t>постановления</w:t>
              </w:r>
            </w:hyperlink>
            <w:r>
              <w:rPr>
                <w:color w:val="392C69"/>
              </w:rPr>
              <w:t xml:space="preserve"> Правительства Москвы от 23.09.2019 N 1229-ПП)</w:t>
            </w:r>
          </w:p>
        </w:tc>
      </w:tr>
    </w:tbl>
    <w:p w:rsidR="00DB5845" w:rsidRDefault="00DB5845">
      <w:pPr>
        <w:pStyle w:val="ConsPlusNormal"/>
        <w:jc w:val="both"/>
      </w:pPr>
    </w:p>
    <w:p w:rsidR="00DB5845" w:rsidRDefault="00DB5845">
      <w:pPr>
        <w:pStyle w:val="ConsPlusTitle"/>
        <w:jc w:val="center"/>
        <w:outlineLvl w:val="1"/>
      </w:pPr>
      <w:r>
        <w:t>1. Общие положения</w:t>
      </w:r>
    </w:p>
    <w:p w:rsidR="00DB5845" w:rsidRDefault="00DB5845">
      <w:pPr>
        <w:pStyle w:val="ConsPlusNormal"/>
        <w:jc w:val="both"/>
      </w:pPr>
    </w:p>
    <w:p w:rsidR="00DB5845" w:rsidRDefault="00DB5845">
      <w:pPr>
        <w:pStyle w:val="ConsPlusNormal"/>
        <w:ind w:firstLine="540"/>
        <w:jc w:val="both"/>
      </w:pPr>
      <w:r>
        <w:t>1.1. Порядок предоставления субсидий из бюджета города Москвы юридическим лицам в целях возмещения части затрат на уплату процентов по кредитам, полученным в кредитных организациях, на создание и развитие имущественного комплекса технопарка, индустриального (промышленного) парка (далее - Порядок) определяет правила предоставления субсидий из бюджета города Москвы юридическим лицам, которым присвоен статус управляющей компании технопарка и (или) индустриального (промышленного) парка, юридическим лицам, реализующим инвестиционные приоритетные проекты города Москвы по созданию технопарка и (или) индустриального (промышленного) парка (далее - организации), в целях возмещения части затрат на уплату процентов по кредитам, полученным в кредитных организациях, на создание и развитие имущественного комплекса технопарка, индустриального (промышленного) парка (далее - субсидии).</w:t>
      </w:r>
    </w:p>
    <w:p w:rsidR="00DB5845" w:rsidRDefault="00DB5845">
      <w:pPr>
        <w:pStyle w:val="ConsPlusNormal"/>
        <w:spacing w:before="220"/>
        <w:ind w:firstLine="540"/>
        <w:jc w:val="both"/>
      </w:pPr>
      <w:bookmarkStart w:id="1" w:name="P57"/>
      <w:bookmarkEnd w:id="1"/>
      <w:r>
        <w:lastRenderedPageBreak/>
        <w:t>1.2. Субсидии предоставляются в целях возмещения части фактически произведенных и документально подтвержденных затрат на уплату процентов по кредитам, полученным в кредитных организациях, на осуществление капитальных вложений, направленных на создание (приобретение), модернизацию, реконструкцию, техническое перевооружение объектов инфраструктуры технопарка и (или) индустриального (промышленного) парка (далее - индустриальный парк), и (или) на осуществление текущего ремонта указанных объектов.</w:t>
      </w:r>
    </w:p>
    <w:p w:rsidR="00DB5845" w:rsidRDefault="00DB5845">
      <w:pPr>
        <w:pStyle w:val="ConsPlusNormal"/>
        <w:spacing w:before="220"/>
        <w:ind w:firstLine="540"/>
        <w:jc w:val="both"/>
      </w:pPr>
      <w:r>
        <w:t>В целях настоящего Порядка к объектам инфраструктуры технопарка и индустриального парка относятся предназначенные для резидентов технопарка и (или) индустриального парка объекты коммунальной, технологической и транспортной инфраструктуры, здания, строения, сооружения, объекты инфраструктуры коллективного пользования, в том числе используемые и (или) создаваемые в ходе реализации инвестиционного приоритетного проекта города Москвы по созданию технопарка и (или) индустриального парка.</w:t>
      </w:r>
    </w:p>
    <w:p w:rsidR="00DB5845" w:rsidRDefault="00DB5845">
      <w:pPr>
        <w:pStyle w:val="ConsPlusNormal"/>
        <w:spacing w:before="220"/>
        <w:ind w:firstLine="540"/>
        <w:jc w:val="both"/>
      </w:pPr>
      <w:bookmarkStart w:id="2" w:name="P59"/>
      <w:bookmarkEnd w:id="2"/>
      <w:r>
        <w:t>1.3. Субсидии предоставляются организациям, соответствующим следующим требованиям:</w:t>
      </w:r>
    </w:p>
    <w:p w:rsidR="00DB5845" w:rsidRDefault="00DB5845">
      <w:pPr>
        <w:pStyle w:val="ConsPlusNormal"/>
        <w:spacing w:before="220"/>
        <w:ind w:firstLine="540"/>
        <w:jc w:val="both"/>
      </w:pPr>
      <w:r>
        <w:t>1.3.1. Наличие у организации статуса управляющей компании технопарка и (или) индустриального парка, присвоенного в порядке, установленном Правительством Москвы, и (или) заключение организацией специального инвестиционного контракта (соглашения о реализации инвестиционного проекта), стороной которого является орган государственной власти города Москвы.</w:t>
      </w:r>
    </w:p>
    <w:p w:rsidR="00DB5845" w:rsidRDefault="00DB5845">
      <w:pPr>
        <w:pStyle w:val="ConsPlusNormal"/>
        <w:spacing w:before="220"/>
        <w:ind w:firstLine="540"/>
        <w:jc w:val="both"/>
      </w:pPr>
      <w:r>
        <w:t>1.3.2. Регистрация организации в качестве налогоплательщика на территории города Москвы и осуществление организацией деятельности на территории города Москвы.</w:t>
      </w:r>
    </w:p>
    <w:p w:rsidR="00DB5845" w:rsidRDefault="00DB5845">
      <w:pPr>
        <w:pStyle w:val="ConsPlusNormal"/>
        <w:spacing w:before="220"/>
        <w:ind w:firstLine="540"/>
        <w:jc w:val="both"/>
      </w:pPr>
      <w:r>
        <w:t xml:space="preserve">1.3.3. Наличие у организации действующего на день подачи заявки на предоставление субсидии заключенного с кредитной организацией кредитного договора в целях, указанных в </w:t>
      </w:r>
      <w:hyperlink w:anchor="P57" w:history="1">
        <w:r>
          <w:rPr>
            <w:color w:val="0000FF"/>
          </w:rPr>
          <w:t>пункте 1.2</w:t>
        </w:r>
      </w:hyperlink>
      <w:r>
        <w:t xml:space="preserve"> настоящего Порядка.</w:t>
      </w:r>
    </w:p>
    <w:p w:rsidR="00DB5845" w:rsidRDefault="00DB5845">
      <w:pPr>
        <w:pStyle w:val="ConsPlusNormal"/>
        <w:spacing w:before="220"/>
        <w:ind w:firstLine="540"/>
        <w:jc w:val="both"/>
      </w:pPr>
      <w:r>
        <w:t>1.3.4. Обеспечение организацией в течение одного года до дня подачи заявки на предоставление субсидии своевременной выплаты заработной платы работникам, полностью отработавшим норму рабочего времени в нормальных условиях и выполнившим норму труда, в размере не ниже размера минимальной заработной платы, установленного Московским трехсторонним соглашением на соответствующий период между Правительством Москвы, московскими объединениями профсоюзов и московскими объединениями работодателей.</w:t>
      </w:r>
    </w:p>
    <w:p w:rsidR="00DB5845" w:rsidRDefault="00DB5845">
      <w:pPr>
        <w:pStyle w:val="ConsPlusNormal"/>
        <w:spacing w:before="220"/>
        <w:ind w:firstLine="540"/>
        <w:jc w:val="both"/>
      </w:pPr>
      <w:r>
        <w:t>1.3.5. Неполучение организацией на первое число месяца, предшествующего месяцу, в котором планируется заключение договора о предоставлении субсидии, средств из бюджета города Москвы в соответствии с иными нормативными правовыми актами на те же цели, на которые предоставляется субсидия по одному и тому же кредиту за один и тот же период.</w:t>
      </w:r>
    </w:p>
    <w:p w:rsidR="00DB5845" w:rsidRDefault="00DB5845">
      <w:pPr>
        <w:pStyle w:val="ConsPlusNormal"/>
        <w:spacing w:before="220"/>
        <w:ind w:firstLine="540"/>
        <w:jc w:val="both"/>
      </w:pPr>
      <w:r>
        <w:t xml:space="preserve">1.3.6. Отсутствие проведения в отношении организации процедуры ее реорганизации, ликвидации или банкротства, приостановления деятельности организации в порядке, предусмотренном </w:t>
      </w:r>
      <w:hyperlink r:id="rId30" w:history="1">
        <w:r>
          <w:rPr>
            <w:color w:val="0000FF"/>
          </w:rPr>
          <w:t>Кодексом</w:t>
        </w:r>
      </w:hyperlink>
      <w:r>
        <w:t xml:space="preserve"> Российской Федерации об административных правонарушениях, на день подачи заявки.</w:t>
      </w:r>
    </w:p>
    <w:p w:rsidR="00DB5845" w:rsidRDefault="00DB5845">
      <w:pPr>
        <w:pStyle w:val="ConsPlusNormal"/>
        <w:spacing w:before="220"/>
        <w:ind w:firstLine="540"/>
        <w:jc w:val="both"/>
      </w:pPr>
      <w:r>
        <w:t>1.3.7. Отсутствие у организации неустраненных нарушений договорных обязательств, обеспеченных за счет средств бюджета города Москвы, в течение последних трех лет на день подачи заявки.</w:t>
      </w:r>
    </w:p>
    <w:p w:rsidR="00DB5845" w:rsidRDefault="00DB5845">
      <w:pPr>
        <w:pStyle w:val="ConsPlusNormal"/>
        <w:spacing w:before="220"/>
        <w:ind w:firstLine="540"/>
        <w:jc w:val="both"/>
      </w:pPr>
      <w:r>
        <w:t xml:space="preserve">1.3.8.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w:t>
      </w:r>
      <w:r>
        <w:lastRenderedPageBreak/>
        <w:t>операций (офшорные зоны) в отношении таких юридических лиц, в совокупности превышает 50 процентов.</w:t>
      </w:r>
    </w:p>
    <w:p w:rsidR="00DB5845" w:rsidRDefault="00DB5845">
      <w:pPr>
        <w:pStyle w:val="ConsPlusNormal"/>
        <w:spacing w:before="220"/>
        <w:ind w:firstLine="540"/>
        <w:jc w:val="both"/>
      </w:pPr>
      <w:r>
        <w:t>1.4. Субсидии предоставляются Департаментом предпринимательства и инновационного развития города Москвы (далее - Департамент) в пределах бюджетных ассигнований, предусмотренных Департаменту законом города Москвы о бюджете города Москвы на соответствующий финансовый год и плановый период на указанные цели.</w:t>
      </w:r>
    </w:p>
    <w:p w:rsidR="00DB5845" w:rsidRDefault="00DB5845">
      <w:pPr>
        <w:pStyle w:val="ConsPlusNormal"/>
        <w:jc w:val="both"/>
      </w:pPr>
    </w:p>
    <w:p w:rsidR="00DB5845" w:rsidRDefault="00DB5845">
      <w:pPr>
        <w:pStyle w:val="ConsPlusTitle"/>
        <w:jc w:val="center"/>
        <w:outlineLvl w:val="1"/>
      </w:pPr>
      <w:r>
        <w:t>2. Порядок представления и рассмотрения заявок</w:t>
      </w:r>
    </w:p>
    <w:p w:rsidR="00DB5845" w:rsidRDefault="00DB5845">
      <w:pPr>
        <w:pStyle w:val="ConsPlusTitle"/>
        <w:jc w:val="center"/>
      </w:pPr>
      <w:r>
        <w:t>на предоставление субсидий</w:t>
      </w:r>
    </w:p>
    <w:p w:rsidR="00DB5845" w:rsidRDefault="00DB5845">
      <w:pPr>
        <w:pStyle w:val="ConsPlusNormal"/>
        <w:jc w:val="both"/>
      </w:pPr>
    </w:p>
    <w:p w:rsidR="00DB5845" w:rsidRDefault="00DB5845">
      <w:pPr>
        <w:pStyle w:val="ConsPlusNormal"/>
        <w:ind w:firstLine="540"/>
        <w:jc w:val="both"/>
      </w:pPr>
      <w:r>
        <w:t>2.1. Для получения субсидии организация, претендующая на получение субсидии, представляет в Департамент заявку на предоставление субсидии (далее - заявка).</w:t>
      </w:r>
    </w:p>
    <w:p w:rsidR="00DB5845" w:rsidRDefault="00DB5845">
      <w:pPr>
        <w:pStyle w:val="ConsPlusNormal"/>
        <w:spacing w:before="220"/>
        <w:ind w:firstLine="540"/>
        <w:jc w:val="both"/>
      </w:pPr>
      <w:r>
        <w:t xml:space="preserve">Одновременно с заявкой организацией, претендующей на получение субсидии, представляются документы согласно </w:t>
      </w:r>
      <w:hyperlink w:anchor="P164" w:history="1">
        <w:r>
          <w:rPr>
            <w:color w:val="0000FF"/>
          </w:rPr>
          <w:t>приложению 1</w:t>
        </w:r>
      </w:hyperlink>
      <w:r>
        <w:t xml:space="preserve"> к настоящему Порядку.</w:t>
      </w:r>
    </w:p>
    <w:p w:rsidR="00DB5845" w:rsidRDefault="00DB5845">
      <w:pPr>
        <w:pStyle w:val="ConsPlusNormal"/>
        <w:spacing w:before="220"/>
        <w:ind w:firstLine="540"/>
        <w:jc w:val="both"/>
      </w:pPr>
      <w:r>
        <w:t>2.2. Требования к форме, содержанию, срокам рассмотрения заявок и прилагаемых к заявке документов устанавливаются приказом Департамента и размещаются на официальном сайте Департамента в информационно-телекоммуникационной сети Интернет не позднее чем за 10 дней до даты начала приема заявок.</w:t>
      </w:r>
    </w:p>
    <w:p w:rsidR="00DB5845" w:rsidRDefault="00DB5845">
      <w:pPr>
        <w:pStyle w:val="ConsPlusNormal"/>
        <w:spacing w:before="220"/>
        <w:ind w:firstLine="540"/>
        <w:jc w:val="both"/>
      </w:pPr>
      <w:r>
        <w:t>Срок начала и окончания приема заявок устанавливается приказом Департамента и не может составлять менее 30 календарных дней.</w:t>
      </w:r>
    </w:p>
    <w:p w:rsidR="00DB5845" w:rsidRDefault="00DB5845">
      <w:pPr>
        <w:pStyle w:val="ConsPlusNormal"/>
        <w:spacing w:before="220"/>
        <w:ind w:firstLine="540"/>
        <w:jc w:val="both"/>
      </w:pPr>
      <w:bookmarkStart w:id="3" w:name="P77"/>
      <w:bookmarkEnd w:id="3"/>
      <w:r>
        <w:t xml:space="preserve">2.3. Департамент принимает, незамедлительно регистрирует заявку с прилагаемыми к ней документами и в срок не позднее 10 рабочих дней со дня регистрации заявки проводит проверку соответствия заявки и приложенных к ней документов требованиям, установленным настоящим Порядком, в том числе требованиям к комплектности, соответствия цели предоставления субсидии, указанной в заявке, цели, указанной в </w:t>
      </w:r>
      <w:hyperlink w:anchor="P57" w:history="1">
        <w:r>
          <w:rPr>
            <w:color w:val="0000FF"/>
          </w:rPr>
          <w:t>пункте 1.2</w:t>
        </w:r>
      </w:hyperlink>
      <w:r>
        <w:t xml:space="preserve"> настоящего Порядка, а также соответствия организации требованиям, установленным </w:t>
      </w:r>
      <w:hyperlink w:anchor="P59" w:history="1">
        <w:r>
          <w:rPr>
            <w:color w:val="0000FF"/>
          </w:rPr>
          <w:t>пунктом 1.3</w:t>
        </w:r>
      </w:hyperlink>
      <w:r>
        <w:t xml:space="preserve"> настоящего Порядка, а также направляет организации, претендующей на получение субсидии, уведомление о принятии заявки к рассмотрению или об отказе в принятии заявки к рассмотрению с указанием причин такого отказа способом, подтверждающим получение такого уведомления.</w:t>
      </w:r>
    </w:p>
    <w:p w:rsidR="00DB5845" w:rsidRDefault="00DB5845">
      <w:pPr>
        <w:pStyle w:val="ConsPlusNormal"/>
        <w:spacing w:before="220"/>
        <w:ind w:firstLine="540"/>
        <w:jc w:val="both"/>
      </w:pPr>
      <w:r>
        <w:t xml:space="preserve">2.4. Основаниями для отказа в приеме заявки к рассмотрению является несоответствие заявки и (или) прилагаемых к заявке документов требованиям, установленным настоящим Порядком, в том числе представление неполного комплекта документов, несоответствие цели предоставления субсидии, указанной в заявке, цели, указанной в </w:t>
      </w:r>
      <w:hyperlink w:anchor="P57" w:history="1">
        <w:r>
          <w:rPr>
            <w:color w:val="0000FF"/>
          </w:rPr>
          <w:t>пункте 1.2</w:t>
        </w:r>
      </w:hyperlink>
      <w:r>
        <w:t xml:space="preserve"> настоящего Порядка, а также несоответствие организации требованиям, установленным </w:t>
      </w:r>
      <w:hyperlink w:anchor="P59" w:history="1">
        <w:r>
          <w:rPr>
            <w:color w:val="0000FF"/>
          </w:rPr>
          <w:t>пунктом 1.3</w:t>
        </w:r>
      </w:hyperlink>
      <w:r>
        <w:t xml:space="preserve"> настоящего Порядка.</w:t>
      </w:r>
    </w:p>
    <w:p w:rsidR="00DB5845" w:rsidRDefault="00DB5845">
      <w:pPr>
        <w:pStyle w:val="ConsPlusNormal"/>
        <w:spacing w:before="220"/>
        <w:ind w:firstLine="540"/>
        <w:jc w:val="both"/>
      </w:pPr>
      <w:bookmarkStart w:id="4" w:name="P79"/>
      <w:bookmarkEnd w:id="4"/>
      <w:r>
        <w:t>2.5. Организация, подавшая заявку, вправе отозвать поданную заявку или изменить поданную заявку в период со дня подачи заявки по день окончания срока приема заявок (включительно). Отзыв или изменение поданной заявки осуществляется на основании подаваемого в Департамент уведомления об отзыве или изменении заявки.</w:t>
      </w:r>
    </w:p>
    <w:p w:rsidR="00DB5845" w:rsidRDefault="00DB5845">
      <w:pPr>
        <w:pStyle w:val="ConsPlusNormal"/>
        <w:spacing w:before="220"/>
        <w:ind w:firstLine="540"/>
        <w:jc w:val="both"/>
      </w:pPr>
      <w:r>
        <w:t xml:space="preserve">2.6. Организация, получившая в соответствии с </w:t>
      </w:r>
      <w:hyperlink w:anchor="P77" w:history="1">
        <w:r>
          <w:rPr>
            <w:color w:val="0000FF"/>
          </w:rPr>
          <w:t>пунктом 2.3</w:t>
        </w:r>
      </w:hyperlink>
      <w:r>
        <w:t xml:space="preserve"> настоящего Порядка уведомление об отказе в приеме заявки к рассмотрению либо отозвавшая в соответствии с </w:t>
      </w:r>
      <w:hyperlink w:anchor="P79" w:history="1">
        <w:r>
          <w:rPr>
            <w:color w:val="0000FF"/>
          </w:rPr>
          <w:t>пунктом 2.5</w:t>
        </w:r>
      </w:hyperlink>
      <w:r>
        <w:t xml:space="preserve"> настоящего Порядка поданную заявку, вправе повторно подать заявку с прилагаемыми к ней документами в срок не позднее дня окончания срока приема заявок (включительно).</w:t>
      </w:r>
    </w:p>
    <w:p w:rsidR="00DB5845" w:rsidRDefault="00DB5845">
      <w:pPr>
        <w:pStyle w:val="ConsPlusNormal"/>
        <w:spacing w:before="220"/>
        <w:ind w:firstLine="540"/>
        <w:jc w:val="both"/>
      </w:pPr>
      <w:r>
        <w:t>2.7. Для рассмотрения заявок и прилагаемых к ним документов, оценки заявок, а также определения размера субсидии Департаментом создается отраслевая комиссия Департамента (далее - отраслевая комиссия). Состав и порядок работы отраслевой комиссии устанавливаются приказом Департамента.</w:t>
      </w:r>
    </w:p>
    <w:p w:rsidR="00DB5845" w:rsidRDefault="00DB5845">
      <w:pPr>
        <w:pStyle w:val="ConsPlusNormal"/>
        <w:spacing w:before="220"/>
        <w:ind w:firstLine="540"/>
        <w:jc w:val="both"/>
      </w:pPr>
      <w:r>
        <w:lastRenderedPageBreak/>
        <w:t xml:space="preserve">2.8. Отраслевая комиссия оценивает заявки в соответствии с </w:t>
      </w:r>
      <w:hyperlink w:anchor="P193" w:history="1">
        <w:r>
          <w:rPr>
            <w:color w:val="0000FF"/>
          </w:rPr>
          <w:t>критериями</w:t>
        </w:r>
      </w:hyperlink>
      <w:r>
        <w:t xml:space="preserve"> оценки заявок, установленными приложением 2 к настоящему Порядку, и ранжирует заявки согласно соответствующим значениям итоговой оценки с присвоением каждой заявке порядкового номера.</w:t>
      </w:r>
    </w:p>
    <w:p w:rsidR="00DB5845" w:rsidRDefault="00DB5845">
      <w:pPr>
        <w:pStyle w:val="ConsPlusNormal"/>
        <w:spacing w:before="220"/>
        <w:ind w:firstLine="540"/>
        <w:jc w:val="both"/>
      </w:pPr>
      <w:r>
        <w:t>Заявке, получившей наибольшую итоговую оценку, присваивается наименьший порядковый номер, последующие порядковые номера присваиваются заявкам последовательно в порядке уменьшения итоговой оценки.</w:t>
      </w:r>
    </w:p>
    <w:p w:rsidR="00DB5845" w:rsidRDefault="00DB5845">
      <w:pPr>
        <w:pStyle w:val="ConsPlusNormal"/>
        <w:spacing w:before="220"/>
        <w:ind w:firstLine="540"/>
        <w:jc w:val="both"/>
      </w:pPr>
      <w:r>
        <w:t>В случае если несколько заявок набрали равную итоговую оценку, то наименьший порядковый номер присваивается той заявке, которая подана в более раннюю дату, а при совпадении дат - в более раннее время.</w:t>
      </w:r>
    </w:p>
    <w:p w:rsidR="00DB5845" w:rsidRDefault="00DB5845">
      <w:pPr>
        <w:pStyle w:val="ConsPlusNormal"/>
        <w:spacing w:before="220"/>
        <w:ind w:firstLine="540"/>
        <w:jc w:val="both"/>
      </w:pPr>
      <w:r>
        <w:t>2.9. Субсидии предоставляются организациям, заявкам которых присвоены наименьшие порядковые номера.</w:t>
      </w:r>
    </w:p>
    <w:p w:rsidR="00DB5845" w:rsidRDefault="00DB5845">
      <w:pPr>
        <w:pStyle w:val="ConsPlusNormal"/>
        <w:spacing w:before="220"/>
        <w:ind w:firstLine="540"/>
        <w:jc w:val="both"/>
      </w:pPr>
      <w:r>
        <w:t>2.10. Количество организаций, отобранных для предоставления субсидий, определяется отраслевой комиссией исходя из объема бюджетных ассигнований, предусмотренных Департаменту на предоставление субсидий законом города Москвы о бюджете города Москвы на соответствующий финансовый год и плановый период на предоставление субсидий.</w:t>
      </w:r>
    </w:p>
    <w:p w:rsidR="00DB5845" w:rsidRDefault="00DB5845">
      <w:pPr>
        <w:pStyle w:val="ConsPlusNormal"/>
        <w:spacing w:before="220"/>
        <w:ind w:firstLine="540"/>
        <w:jc w:val="both"/>
      </w:pPr>
      <w:r>
        <w:t>2.11. Субсидии предоставляются организациям в размере фактически заявленных и документально подтвержденных затрат на уплату процентов по кредитам, полученным в кредитных организациях, произведенных за период с 1 января года, в котором подана заявка, до наступления одного из следующих обстоятельств:</w:t>
      </w:r>
    </w:p>
    <w:p w:rsidR="00DB5845" w:rsidRDefault="00DB5845">
      <w:pPr>
        <w:pStyle w:val="ConsPlusNormal"/>
        <w:spacing w:before="220"/>
        <w:ind w:firstLine="540"/>
        <w:jc w:val="both"/>
      </w:pPr>
      <w:bookmarkStart w:id="5" w:name="P88"/>
      <w:bookmarkEnd w:id="5"/>
      <w:r>
        <w:t>2.11.1. Прекращение осуществления деятельности в статусе управляющей компании технопарка и (или) индустриального парка, статуса инвестиционного приоритетного проекта города Москвы по созданию технопарка и (или) индустриального парка.</w:t>
      </w:r>
    </w:p>
    <w:p w:rsidR="00DB5845" w:rsidRDefault="00DB5845">
      <w:pPr>
        <w:pStyle w:val="ConsPlusNormal"/>
        <w:spacing w:before="220"/>
        <w:ind w:firstLine="540"/>
        <w:jc w:val="both"/>
      </w:pPr>
      <w:r>
        <w:t>2.11.2. Окончание действия кредитного договора.</w:t>
      </w:r>
    </w:p>
    <w:p w:rsidR="00DB5845" w:rsidRDefault="00DB5845">
      <w:pPr>
        <w:pStyle w:val="ConsPlusNormal"/>
        <w:spacing w:before="220"/>
        <w:ind w:firstLine="540"/>
        <w:jc w:val="both"/>
      </w:pPr>
      <w:r>
        <w:t>2.11.3. Истечение трех финансовых лет со дня принятия решения о предоставлении субсидии.</w:t>
      </w:r>
    </w:p>
    <w:p w:rsidR="00DB5845" w:rsidRDefault="00DB5845">
      <w:pPr>
        <w:pStyle w:val="ConsPlusNormal"/>
        <w:spacing w:before="220"/>
        <w:ind w:firstLine="540"/>
        <w:jc w:val="both"/>
      </w:pPr>
      <w:bookmarkStart w:id="6" w:name="P91"/>
      <w:bookmarkEnd w:id="6"/>
      <w:r>
        <w:t>2.12. Субсидия на возмещение части затрат на уплату процентов по кредитам, полученным в кредитных организациях в рублях, предоставляется в размере процентной ставки по кредиту, но не более размера ключевой ставки Центрального банка Российской Федерации, установленной на день подачи заявки.</w:t>
      </w:r>
    </w:p>
    <w:p w:rsidR="00DB5845" w:rsidRDefault="00DB5845">
      <w:pPr>
        <w:pStyle w:val="ConsPlusNormal"/>
        <w:spacing w:before="220"/>
        <w:ind w:firstLine="540"/>
        <w:jc w:val="both"/>
      </w:pPr>
      <w:r>
        <w:t>Размер субсидии на возмещение части затрат на уплату процентов по кредитам, полученным в кредитных организациях в иностранной валюте, определяется в рублях исходя из курса иностранной валюты по отношению к рублю, установленного Центральным банком Российской Федерации на день осуществления указанных затрат в размере процентной ставки по кредиту, но не более размера ключевой ставки Центрального банка Российской Федерации, установленной на день подачи заявки.</w:t>
      </w:r>
    </w:p>
    <w:p w:rsidR="00DB5845" w:rsidRDefault="00DB5845">
      <w:pPr>
        <w:pStyle w:val="ConsPlusNormal"/>
        <w:spacing w:before="220"/>
        <w:ind w:firstLine="540"/>
        <w:jc w:val="both"/>
      </w:pPr>
      <w:bookmarkStart w:id="7" w:name="P93"/>
      <w:bookmarkEnd w:id="7"/>
      <w:r>
        <w:t>2.13. В случае если размер субсидии, определенный исходя из суммы затрат на уплату процентов по кредитам, полученным в кредитных организациях, превышает 300 млн. рублей в год, субсидия предоставляется организации в размере не более 300 млн. рублей в год.</w:t>
      </w:r>
    </w:p>
    <w:p w:rsidR="00DB5845" w:rsidRDefault="00DB5845">
      <w:pPr>
        <w:pStyle w:val="ConsPlusNormal"/>
        <w:spacing w:before="220"/>
        <w:ind w:firstLine="540"/>
        <w:jc w:val="both"/>
      </w:pPr>
      <w:r>
        <w:t xml:space="preserve">2.14. В случае предоставления организации субсидии на возмещение части затрат на уплату процентов по одному и тому же кредиту за один и тот же период из федерального бюджета размер субсидии, определенный в соответствии с </w:t>
      </w:r>
      <w:hyperlink w:anchor="P91" w:history="1">
        <w:r>
          <w:rPr>
            <w:color w:val="0000FF"/>
          </w:rPr>
          <w:t>пунктами 2.12</w:t>
        </w:r>
      </w:hyperlink>
      <w:r>
        <w:t xml:space="preserve">, </w:t>
      </w:r>
      <w:hyperlink w:anchor="P93" w:history="1">
        <w:r>
          <w:rPr>
            <w:color w:val="0000FF"/>
          </w:rPr>
          <w:t>2.13</w:t>
        </w:r>
      </w:hyperlink>
      <w:r>
        <w:t xml:space="preserve"> настоящего Порядка, подлежит уменьшению на сумму субсидии, полученной из федерального бюджета.</w:t>
      </w:r>
    </w:p>
    <w:p w:rsidR="00DB5845" w:rsidRDefault="00DB5845">
      <w:pPr>
        <w:pStyle w:val="ConsPlusNormal"/>
        <w:spacing w:before="220"/>
        <w:ind w:firstLine="540"/>
        <w:jc w:val="both"/>
      </w:pPr>
      <w:r>
        <w:t>2.15. Условиями предоставления субсидии организации являются:</w:t>
      </w:r>
    </w:p>
    <w:p w:rsidR="00DB5845" w:rsidRDefault="00DB5845">
      <w:pPr>
        <w:pStyle w:val="ConsPlusNormal"/>
        <w:spacing w:before="220"/>
        <w:ind w:firstLine="540"/>
        <w:jc w:val="both"/>
      </w:pPr>
      <w:r>
        <w:lastRenderedPageBreak/>
        <w:t>2.15.1. Выполнение организацией обязательств по погашению основного долга и уплате начисленных процентов в соответствии с кредитным договором, заключенным с кредитной организацией.</w:t>
      </w:r>
    </w:p>
    <w:p w:rsidR="00DB5845" w:rsidRDefault="00DB5845">
      <w:pPr>
        <w:pStyle w:val="ConsPlusNormal"/>
        <w:spacing w:before="220"/>
        <w:ind w:firstLine="540"/>
        <w:jc w:val="both"/>
      </w:pPr>
      <w:r>
        <w:t>2.15.2. Отсутствие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размере, превышающем 100 тыс. рублей.</w:t>
      </w:r>
    </w:p>
    <w:p w:rsidR="00DB5845" w:rsidRDefault="00DB5845">
      <w:pPr>
        <w:pStyle w:val="ConsPlusNormal"/>
        <w:spacing w:before="220"/>
        <w:ind w:firstLine="540"/>
        <w:jc w:val="both"/>
      </w:pPr>
      <w:r>
        <w:t xml:space="preserve">2.15.3. Отсутствие проведения в отношении организации процедуры реорганизации, ликвидации или банкротства, приостановления деятельности организации в порядке, предусмотренном </w:t>
      </w:r>
      <w:hyperlink r:id="rId31" w:history="1">
        <w:r>
          <w:rPr>
            <w:color w:val="0000FF"/>
          </w:rPr>
          <w:t>Кодексом</w:t>
        </w:r>
      </w:hyperlink>
      <w:r>
        <w:t xml:space="preserve"> Российской Федерации об административных правонарушениях.</w:t>
      </w:r>
    </w:p>
    <w:p w:rsidR="00DB5845" w:rsidRDefault="00DB5845">
      <w:pPr>
        <w:pStyle w:val="ConsPlusNormal"/>
        <w:spacing w:before="220"/>
        <w:ind w:firstLine="540"/>
        <w:jc w:val="both"/>
      </w:pPr>
      <w:r>
        <w:t>2.15.4. Отсутствие у организации неустраненных нарушений договорных обязательств, обеспеченных за счет средств бюджета города Москвы, в течение последних трех лет.</w:t>
      </w:r>
    </w:p>
    <w:p w:rsidR="00DB5845" w:rsidRDefault="00DB5845">
      <w:pPr>
        <w:pStyle w:val="ConsPlusNormal"/>
        <w:spacing w:before="220"/>
        <w:ind w:firstLine="540"/>
        <w:jc w:val="both"/>
      </w:pPr>
      <w:r>
        <w:t>2.16. По итогам рассмотрения заявок отраслевой комиссией составляется протокол об итогах рассмотрения заявок.</w:t>
      </w:r>
    </w:p>
    <w:p w:rsidR="00DB5845" w:rsidRDefault="00DB5845">
      <w:pPr>
        <w:pStyle w:val="ConsPlusNormal"/>
        <w:spacing w:before="220"/>
        <w:ind w:firstLine="540"/>
        <w:jc w:val="both"/>
      </w:pPr>
      <w:r>
        <w:t>Протокол отраслевой комиссии об итогах рассмотрения заявок размещается на официальном сайте Департамента в информационно-телекоммуникационной сети Интернет в срок не позднее 5 рабочих дней после проведения заседания отраслевой комиссии, на котором были рассмотрены заявки.</w:t>
      </w:r>
    </w:p>
    <w:p w:rsidR="00DB5845" w:rsidRDefault="00DB5845">
      <w:pPr>
        <w:pStyle w:val="ConsPlusNormal"/>
        <w:spacing w:before="220"/>
        <w:ind w:firstLine="540"/>
        <w:jc w:val="both"/>
      </w:pPr>
      <w:r>
        <w:t>2.17. Решение о предоставлении субсидии и ее размере принимает руководитель Департамента на основании протокола отраслевой комиссии в срок не позднее 10 рабочих дней со дня размещения протокола отраслевой комиссии на официальном сайте Департамента в информационно-телекоммуникационной сети Интернет.</w:t>
      </w:r>
    </w:p>
    <w:p w:rsidR="00DB5845" w:rsidRDefault="00DB5845">
      <w:pPr>
        <w:pStyle w:val="ConsPlusNormal"/>
        <w:spacing w:before="220"/>
        <w:ind w:firstLine="540"/>
        <w:jc w:val="both"/>
      </w:pPr>
      <w:r>
        <w:t>2.18. Информация о принятом Департаментом решении размещается на официальном сайте Департамента в информационно-телекоммуникационной сети Интернет в срок не позднее 10 рабочих дней со дня принятия указанного решения.</w:t>
      </w:r>
    </w:p>
    <w:p w:rsidR="00DB5845" w:rsidRDefault="00DB5845">
      <w:pPr>
        <w:pStyle w:val="ConsPlusNormal"/>
        <w:jc w:val="both"/>
      </w:pPr>
    </w:p>
    <w:p w:rsidR="00DB5845" w:rsidRDefault="00DB5845">
      <w:pPr>
        <w:pStyle w:val="ConsPlusTitle"/>
        <w:jc w:val="center"/>
        <w:outlineLvl w:val="1"/>
      </w:pPr>
      <w:r>
        <w:t>3. Порядок предоставления субсидий, осуществления контроля</w:t>
      </w:r>
    </w:p>
    <w:p w:rsidR="00DB5845" w:rsidRDefault="00DB5845">
      <w:pPr>
        <w:pStyle w:val="ConsPlusTitle"/>
        <w:jc w:val="center"/>
      </w:pPr>
      <w:r>
        <w:t>за соблюдением условий, целей и порядка предоставления</w:t>
      </w:r>
    </w:p>
    <w:p w:rsidR="00DB5845" w:rsidRDefault="00DB5845">
      <w:pPr>
        <w:pStyle w:val="ConsPlusTitle"/>
        <w:jc w:val="center"/>
      </w:pPr>
      <w:r>
        <w:t>субсидий, меры ответственности за их нарушение</w:t>
      </w:r>
    </w:p>
    <w:p w:rsidR="00DB5845" w:rsidRDefault="00DB5845">
      <w:pPr>
        <w:pStyle w:val="ConsPlusNormal"/>
        <w:jc w:val="both"/>
      </w:pPr>
    </w:p>
    <w:p w:rsidR="00DB5845" w:rsidRDefault="00DB5845">
      <w:pPr>
        <w:pStyle w:val="ConsPlusNormal"/>
        <w:ind w:firstLine="540"/>
        <w:jc w:val="both"/>
      </w:pPr>
      <w:r>
        <w:t>3.1. Предоставление субсидии осуществляется на основании договора о предоставлении субсидии, заключенного между организацией, в отношении которой принято решение о предоставлении субсидии (далее - получатель субсидии), и Департаментом.</w:t>
      </w:r>
    </w:p>
    <w:p w:rsidR="00DB5845" w:rsidRDefault="00DB5845">
      <w:pPr>
        <w:pStyle w:val="ConsPlusNormal"/>
        <w:spacing w:before="220"/>
        <w:ind w:firstLine="540"/>
        <w:jc w:val="both"/>
      </w:pPr>
      <w:r>
        <w:t>Примерная форма договора о предоставлении субсидии устанавливается Департаментом в соответствии с типовой формой, утвержденной Департаментом финансов города Москвы, и размещается на официальном сайте Департамента в информационно-телекоммуникационной сети Интернет.</w:t>
      </w:r>
    </w:p>
    <w:p w:rsidR="00DB5845" w:rsidRDefault="00DB5845">
      <w:pPr>
        <w:pStyle w:val="ConsPlusNormal"/>
        <w:spacing w:before="220"/>
        <w:ind w:firstLine="540"/>
        <w:jc w:val="both"/>
      </w:pPr>
      <w:r>
        <w:t>Договор о предоставлении субсидии заключается на срок не более трех финансовых лет.</w:t>
      </w:r>
    </w:p>
    <w:p w:rsidR="00DB5845" w:rsidRDefault="00DB5845">
      <w:pPr>
        <w:pStyle w:val="ConsPlusNormal"/>
        <w:spacing w:before="220"/>
        <w:ind w:firstLine="540"/>
        <w:jc w:val="both"/>
      </w:pPr>
      <w:r>
        <w:t>3.2. Департамент в срок не позднее 15 рабочих дней со дня принятия решения о предоставлении субсидии:</w:t>
      </w:r>
    </w:p>
    <w:p w:rsidR="00DB5845" w:rsidRDefault="00DB5845">
      <w:pPr>
        <w:pStyle w:val="ConsPlusNormal"/>
        <w:spacing w:before="220"/>
        <w:ind w:firstLine="540"/>
        <w:jc w:val="both"/>
      </w:pPr>
      <w:r>
        <w:t>3.2.1. Формирует сведения о договоре о предоставлении субсидии в автоматизированной системе управления городскими финансами города Москвы (далее - АСУ ГФ).</w:t>
      </w:r>
    </w:p>
    <w:p w:rsidR="00DB5845" w:rsidRDefault="00DB5845">
      <w:pPr>
        <w:pStyle w:val="ConsPlusNormal"/>
        <w:spacing w:before="220"/>
        <w:ind w:firstLine="540"/>
        <w:jc w:val="both"/>
      </w:pPr>
      <w:r>
        <w:t>3.2.2. Направляет договор о предоставлении субсидии получателю субсидии для его подписания.</w:t>
      </w:r>
    </w:p>
    <w:p w:rsidR="00DB5845" w:rsidRDefault="00DB5845">
      <w:pPr>
        <w:pStyle w:val="ConsPlusNormal"/>
        <w:spacing w:before="220"/>
        <w:ind w:firstLine="540"/>
        <w:jc w:val="both"/>
      </w:pPr>
      <w:bookmarkStart w:id="8" w:name="P115"/>
      <w:bookmarkEnd w:id="8"/>
      <w:r>
        <w:lastRenderedPageBreak/>
        <w:t>3.3. Получатель субсидии подписывает со своей стороны договор о предоставлении субсидии и в срок не позднее 5 рабочих дней со дня получения договора о предоставлении субсидии направляет подписанный договор о предоставлении субсидии в Департамент для его подписания со стороны Департамента в срок не позднее 5 рабочих дней со дня получения подписанного получателем субсидии договора о предоставлении субсидии.</w:t>
      </w:r>
    </w:p>
    <w:p w:rsidR="00DB5845" w:rsidRDefault="00DB5845">
      <w:pPr>
        <w:pStyle w:val="ConsPlusNormal"/>
        <w:spacing w:before="220"/>
        <w:ind w:firstLine="540"/>
        <w:jc w:val="both"/>
      </w:pPr>
      <w:r>
        <w:t xml:space="preserve">3.4. В случае неполучения Департаментом от получателя субсидии подписанного договора о предоставлении субсидии получатель субсидии считается отказавшимся от его заключения и в срок не позднее 7 рабочих дней со дня истечения срока, указанного в </w:t>
      </w:r>
      <w:hyperlink w:anchor="P115" w:history="1">
        <w:r>
          <w:rPr>
            <w:color w:val="0000FF"/>
          </w:rPr>
          <w:t>пункте 3.3</w:t>
        </w:r>
      </w:hyperlink>
      <w:r>
        <w:t xml:space="preserve"> настоящего Порядка, Департамент принимает решение об отказе в предоставлении субсидии и направляет соответствующее уведомление получателю субсидии способом, обеспечивающим подтверждение получения указанного уведомления.</w:t>
      </w:r>
    </w:p>
    <w:p w:rsidR="00DB5845" w:rsidRDefault="00DB5845">
      <w:pPr>
        <w:pStyle w:val="ConsPlusNormal"/>
        <w:spacing w:before="220"/>
        <w:ind w:firstLine="540"/>
        <w:jc w:val="both"/>
      </w:pPr>
      <w:r>
        <w:t>3.5. Департамент в срок не позднее 7 рабочих дней со дня подписания сторонами договора о предоставлении субсидии посредством АСУ ГФ представляет в Департамент финансов города Москвы сведения о договоре о предоставлении субсидии, подписанные Департаментом с применением усиленной квалифицированной электронной подписи, с приложением электронного образа договора о предоставлении субсидии.</w:t>
      </w:r>
    </w:p>
    <w:p w:rsidR="00DB5845" w:rsidRDefault="00DB5845">
      <w:pPr>
        <w:pStyle w:val="ConsPlusNormal"/>
        <w:spacing w:before="220"/>
        <w:ind w:firstLine="540"/>
        <w:jc w:val="both"/>
      </w:pPr>
      <w:r>
        <w:t>3.6. Субсидия перечисляется ежеквартально с единого счета по исполнению бюджета города Москвы на счет получателя субсидии, открытый в кредитной организации и указанный в договоре о предоставлении субсидии.</w:t>
      </w:r>
    </w:p>
    <w:p w:rsidR="00DB5845" w:rsidRDefault="00DB5845">
      <w:pPr>
        <w:pStyle w:val="ConsPlusNormal"/>
        <w:spacing w:before="220"/>
        <w:ind w:firstLine="540"/>
        <w:jc w:val="both"/>
      </w:pPr>
      <w:r>
        <w:t>Перечисление субсидии осуществляется в сроки, установленные договором о предоставлении субсидии, при условии представления в Департамент получателем субсидии подтверждающих документов о фактически произведенных затратах на уплату процентов по кредиту, на возмещение затрат по уплате процентов по которому предоставляется субсидия, по форме и в сроки, установленные договором о предоставлении субсидии.</w:t>
      </w:r>
    </w:p>
    <w:p w:rsidR="00DB5845" w:rsidRDefault="00DB5845">
      <w:pPr>
        <w:pStyle w:val="ConsPlusNormal"/>
        <w:spacing w:before="220"/>
        <w:ind w:firstLine="540"/>
        <w:jc w:val="both"/>
      </w:pPr>
      <w:r>
        <w:t>3.7. Департамент ведет реестр договоров о предоставлении субсидии и получателей субсидии.</w:t>
      </w:r>
    </w:p>
    <w:p w:rsidR="00DB5845" w:rsidRDefault="00DB5845">
      <w:pPr>
        <w:pStyle w:val="ConsPlusNormal"/>
        <w:spacing w:before="220"/>
        <w:ind w:firstLine="540"/>
        <w:jc w:val="both"/>
      </w:pPr>
      <w:r>
        <w:t>3.8. Департамент и орган государственного финансового контроля осуществляют контроль за выполнением условий и порядка предоставления субсидий.</w:t>
      </w:r>
    </w:p>
    <w:p w:rsidR="00DB5845" w:rsidRDefault="00DB5845">
      <w:pPr>
        <w:pStyle w:val="ConsPlusNormal"/>
        <w:spacing w:before="220"/>
        <w:ind w:firstLine="540"/>
        <w:jc w:val="both"/>
      </w:pPr>
      <w:r>
        <w:t>3.9. Получатель субсидии несет ответственность за недостоверность данных, представляемых в Департамент, в соответствии с законодательством Российской Федерации.</w:t>
      </w:r>
    </w:p>
    <w:p w:rsidR="00DB5845" w:rsidRDefault="00DB5845">
      <w:pPr>
        <w:pStyle w:val="ConsPlusNormal"/>
        <w:spacing w:before="220"/>
        <w:ind w:firstLine="540"/>
        <w:jc w:val="both"/>
      </w:pPr>
      <w:bookmarkStart w:id="9" w:name="P123"/>
      <w:bookmarkEnd w:id="9"/>
      <w:r>
        <w:t>3.10. Перечисление субсидии приостанавливается в случае:</w:t>
      </w:r>
    </w:p>
    <w:p w:rsidR="00DB5845" w:rsidRDefault="00DB5845">
      <w:pPr>
        <w:pStyle w:val="ConsPlusNormal"/>
        <w:spacing w:before="220"/>
        <w:ind w:firstLine="540"/>
        <w:jc w:val="both"/>
      </w:pPr>
      <w:r>
        <w:t>3.10.1. Непредставления в Департамент получателем субсидии подтверждающих документов о фактически произведенных затратах на уплату процентов по кредиту, на возмещение затрат по уплате процентов по которому предоставляется субсидия, по форме и в сроки, установленные договором о предоставлении субсидии.</w:t>
      </w:r>
    </w:p>
    <w:p w:rsidR="00DB5845" w:rsidRDefault="00DB5845">
      <w:pPr>
        <w:pStyle w:val="ConsPlusNormal"/>
        <w:spacing w:before="220"/>
        <w:ind w:firstLine="540"/>
        <w:jc w:val="both"/>
      </w:pPr>
      <w:r>
        <w:t>3.10.2. Выявления ошибок в представленных получателем субсидии документах, установленных договором о предоставлении субсидии.</w:t>
      </w:r>
    </w:p>
    <w:p w:rsidR="00DB5845" w:rsidRDefault="00DB5845">
      <w:pPr>
        <w:pStyle w:val="ConsPlusNormal"/>
        <w:spacing w:before="220"/>
        <w:ind w:firstLine="540"/>
        <w:jc w:val="both"/>
      </w:pPr>
      <w:r>
        <w:t>3.10.3. Нарушения условий предоставления субсидии, установленных настоящим Порядком и договором о предоставлении субсидии.</w:t>
      </w:r>
    </w:p>
    <w:p w:rsidR="00DB5845" w:rsidRDefault="00DB5845">
      <w:pPr>
        <w:pStyle w:val="ConsPlusNormal"/>
        <w:spacing w:before="220"/>
        <w:ind w:firstLine="540"/>
        <w:jc w:val="both"/>
      </w:pPr>
      <w:r>
        <w:t xml:space="preserve">3.11. При выявлении нарушений, указанных в </w:t>
      </w:r>
      <w:hyperlink w:anchor="P123" w:history="1">
        <w:r>
          <w:rPr>
            <w:color w:val="0000FF"/>
          </w:rPr>
          <w:t>пункте 3.10</w:t>
        </w:r>
      </w:hyperlink>
      <w:r>
        <w:t xml:space="preserve"> настоящего Порядка, Департамент составляет акт, в котором указываются выявленные нарушения и сроки их устранения, и направляет указанный акт получателю субсидии в срок не позднее 7 рабочих дней со дня его подписания для устранения нарушений.</w:t>
      </w:r>
    </w:p>
    <w:p w:rsidR="00DB5845" w:rsidRDefault="00DB5845">
      <w:pPr>
        <w:pStyle w:val="ConsPlusNormal"/>
        <w:spacing w:before="220"/>
        <w:ind w:firstLine="540"/>
        <w:jc w:val="both"/>
      </w:pPr>
      <w:r>
        <w:lastRenderedPageBreak/>
        <w:t>3.12. В случае если выявленные нарушения устранены получателем в сроки, указанные в акте, Департамент в срок не позднее 10 рабочих дней со дня устранения выявленных нарушений возобновляет перечисление субсидии в соответствии с условиями договора.</w:t>
      </w:r>
    </w:p>
    <w:p w:rsidR="00DB5845" w:rsidRDefault="00DB5845">
      <w:pPr>
        <w:pStyle w:val="ConsPlusNormal"/>
        <w:spacing w:before="220"/>
        <w:ind w:firstLine="540"/>
        <w:jc w:val="both"/>
      </w:pPr>
      <w:r>
        <w:t>3.13. В случае если получателем субсидии выявленные нарушения не устранены в сроки, указанные в акте, Департамент в срок не позднее 10 рабочих дней со дня истечения срока, указанного в акте, принимает решение о возврате средств субсидии, израсходованных с нарушением условий предоставления субсидии, в бюджет города Москвы, оформляемое правовым актом Департамента.</w:t>
      </w:r>
    </w:p>
    <w:p w:rsidR="00DB5845" w:rsidRDefault="00DB5845">
      <w:pPr>
        <w:pStyle w:val="ConsPlusNormal"/>
        <w:spacing w:before="220"/>
        <w:ind w:firstLine="540"/>
        <w:jc w:val="both"/>
      </w:pPr>
      <w:r>
        <w:t>Копия указанного решения с приложением требования о возврате субсидии, содержащим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Департаментом получателю субсидии в срок не позднее 5 рабочих дней со дня принятия решения о возврате субсидии.</w:t>
      </w:r>
    </w:p>
    <w:p w:rsidR="00DB5845" w:rsidRDefault="00DB5845">
      <w:pPr>
        <w:pStyle w:val="ConsPlusNormal"/>
        <w:spacing w:before="220"/>
        <w:ind w:firstLine="540"/>
        <w:jc w:val="both"/>
      </w:pPr>
      <w:r>
        <w:t>3.14. Получатель субсидии обязан осуществить возврат субсидии в срок не позднее 10 рабочих дней со дня получения требования о возврате субсидии.</w:t>
      </w:r>
    </w:p>
    <w:p w:rsidR="00DB5845" w:rsidRDefault="00DB5845">
      <w:pPr>
        <w:pStyle w:val="ConsPlusNormal"/>
        <w:spacing w:before="220"/>
        <w:ind w:firstLine="540"/>
        <w:jc w:val="both"/>
      </w:pPr>
      <w:r>
        <w:t>3.15. В случае невозврата субсидии сумма, израсходованная с нарушением условий ее предоставления, подлежит взысканию в порядке, установленном законодательством Российской Федерации.</w:t>
      </w:r>
    </w:p>
    <w:p w:rsidR="00DB5845" w:rsidRDefault="00DB5845">
      <w:pPr>
        <w:pStyle w:val="ConsPlusNormal"/>
        <w:spacing w:before="220"/>
        <w:ind w:firstLine="540"/>
        <w:jc w:val="both"/>
      </w:pPr>
      <w:r>
        <w:t>3.16. В случае внесения изменений в условия кредитного договора или расторжения кредитного договора получатель субсидии в срок не позднее 10 рабочих дней со дня внесения изменений в кредитный договор или расторжения кредитного договора обязан уведомить об этом Департамент.</w:t>
      </w:r>
    </w:p>
    <w:p w:rsidR="00DB5845" w:rsidRDefault="00DB5845">
      <w:pPr>
        <w:pStyle w:val="ConsPlusNormal"/>
        <w:spacing w:before="220"/>
        <w:ind w:firstLine="540"/>
        <w:jc w:val="both"/>
      </w:pPr>
      <w:bookmarkStart w:id="10" w:name="P134"/>
      <w:bookmarkEnd w:id="10"/>
      <w:r>
        <w:t>3.17. В случае внесения изменений в условия кредитного договора, влияющих на условия и порядок предоставления субсидии, Департамент в срок не позднее 10 рабочих дней со дня получения уведомления принимает решение о необходимости внесения изменений в договор о предоставлении субсидии либо о прекращении предоставления субсидии и расторжении договора о предоставлении субсидии и в срок не позднее 10 рабочих дней со дня принятия указанного решения направляет получателю субсидии проект дополнительного соглашения к договору о предоставлении субсидии либо уведомление о прекращении предоставления субсидии и расторжении договора о предоставлении субсидии способом, обеспечивающим подтверждение получения уведомления.</w:t>
      </w:r>
    </w:p>
    <w:p w:rsidR="00DB5845" w:rsidRDefault="00DB5845">
      <w:pPr>
        <w:pStyle w:val="ConsPlusNormal"/>
        <w:spacing w:before="220"/>
        <w:ind w:firstLine="540"/>
        <w:jc w:val="both"/>
      </w:pPr>
      <w:r>
        <w:t>3.18. В случае внесения изменений в условия кредитного договора, не влияющих на условия и порядок предоставления субсидии, Департамент в срок не позднее 10 рабочих дней с даты получения уведомления от получателя направляет получателю уведомление о сохранении условий договора о предоставлении субсидии без изменений способом, обеспечивающим подтверждение получения уведомления.</w:t>
      </w:r>
    </w:p>
    <w:p w:rsidR="00DB5845" w:rsidRDefault="00DB5845">
      <w:pPr>
        <w:pStyle w:val="ConsPlusNormal"/>
        <w:spacing w:before="220"/>
        <w:ind w:firstLine="540"/>
        <w:jc w:val="both"/>
      </w:pPr>
      <w:bookmarkStart w:id="11" w:name="P136"/>
      <w:bookmarkEnd w:id="11"/>
      <w:r>
        <w:t>3.19. В случае расторжения кредитного договора Департамент в срок не позднее 10 рабочих дней со дня получения уведомления о расторжении кредитного договора принимает решение о прекращении предоставления субсидии и расторжении договора о предоставлении субсидии, о чем в срок не позднее 10 рабочих дней со дня принятия такого решения направляет соответствующее уведомление получателю субсидии способом, обеспечивающим подтверждение получения указанного уведомления.</w:t>
      </w:r>
    </w:p>
    <w:p w:rsidR="00DB5845" w:rsidRDefault="00DB5845">
      <w:pPr>
        <w:pStyle w:val="ConsPlusNormal"/>
        <w:spacing w:before="220"/>
        <w:ind w:firstLine="540"/>
        <w:jc w:val="both"/>
      </w:pPr>
      <w:r>
        <w:t xml:space="preserve">3.20. Решения о необходимости внесения изменений в договор о предоставлении субсидии, о прекращении предоставления субсидии и расторжении договора о предоставлении субсидии, указанные в </w:t>
      </w:r>
      <w:hyperlink w:anchor="P134" w:history="1">
        <w:r>
          <w:rPr>
            <w:color w:val="0000FF"/>
          </w:rPr>
          <w:t>пунктах 3.17</w:t>
        </w:r>
      </w:hyperlink>
      <w:r>
        <w:t xml:space="preserve">, </w:t>
      </w:r>
      <w:hyperlink w:anchor="P136" w:history="1">
        <w:r>
          <w:rPr>
            <w:color w:val="0000FF"/>
          </w:rPr>
          <w:t>3.19</w:t>
        </w:r>
      </w:hyperlink>
      <w:r>
        <w:t xml:space="preserve"> настоящего Порядка, принимаются на очередном заседании отраслевой комиссии и оформляются правовым актом Департамента.</w:t>
      </w:r>
    </w:p>
    <w:p w:rsidR="00DB5845" w:rsidRDefault="00DB5845">
      <w:pPr>
        <w:pStyle w:val="ConsPlusNormal"/>
        <w:spacing w:before="220"/>
        <w:ind w:firstLine="540"/>
        <w:jc w:val="both"/>
      </w:pPr>
      <w:r>
        <w:lastRenderedPageBreak/>
        <w:t xml:space="preserve">3.21. В случае наступления обстоятельства, указанного в </w:t>
      </w:r>
      <w:hyperlink w:anchor="P88" w:history="1">
        <w:r>
          <w:rPr>
            <w:color w:val="0000FF"/>
          </w:rPr>
          <w:t>пункте 2.11.1</w:t>
        </w:r>
      </w:hyperlink>
      <w:r>
        <w:t xml:space="preserve"> настоящего Порядка, Департамент принимает решение о прекращении предоставления субсидии и расторжении договора о предоставлении субсидии, о чем в срок не позднее 5 рабочих дней со дня принятия такого решения направляет соответствующее уведомление получателю субсидии способом, обеспечивающим подтверждение получения указанного уведомления.</w:t>
      </w:r>
    </w:p>
    <w:p w:rsidR="00DB5845" w:rsidRDefault="00DB5845">
      <w:pPr>
        <w:pStyle w:val="ConsPlusNormal"/>
        <w:jc w:val="both"/>
      </w:pPr>
    </w:p>
    <w:p w:rsidR="00DB5845" w:rsidRDefault="00DB5845">
      <w:pPr>
        <w:pStyle w:val="ConsPlusTitle"/>
        <w:jc w:val="center"/>
        <w:outlineLvl w:val="1"/>
      </w:pPr>
      <w:r>
        <w:t>4. Особенности порядка представления и рассмотрения заявок</w:t>
      </w:r>
    </w:p>
    <w:p w:rsidR="00DB5845" w:rsidRDefault="00DB5845">
      <w:pPr>
        <w:pStyle w:val="ConsPlusTitle"/>
        <w:jc w:val="center"/>
      </w:pPr>
      <w:r>
        <w:t>на предоставление субсидий и прилагаемых к заявке</w:t>
      </w:r>
    </w:p>
    <w:p w:rsidR="00DB5845" w:rsidRDefault="00DB5845">
      <w:pPr>
        <w:pStyle w:val="ConsPlusTitle"/>
        <w:jc w:val="center"/>
      </w:pPr>
      <w:r>
        <w:t>документов, заключения договора о предоставлении субсидии</w:t>
      </w:r>
    </w:p>
    <w:p w:rsidR="00DB5845" w:rsidRDefault="00DB5845">
      <w:pPr>
        <w:pStyle w:val="ConsPlusTitle"/>
        <w:jc w:val="center"/>
      </w:pPr>
      <w:r>
        <w:t>в электронной форме</w:t>
      </w:r>
    </w:p>
    <w:p w:rsidR="00DB5845" w:rsidRDefault="00DB5845">
      <w:pPr>
        <w:pStyle w:val="ConsPlusNormal"/>
        <w:jc w:val="both"/>
      </w:pPr>
    </w:p>
    <w:p w:rsidR="00DB5845" w:rsidRDefault="00DB5845">
      <w:pPr>
        <w:pStyle w:val="ConsPlusNormal"/>
        <w:ind w:firstLine="540"/>
        <w:jc w:val="both"/>
      </w:pPr>
      <w:r>
        <w:t>4.1. Со дня предоставления возможности использования соответствующих функций Портала государственных и муниципальных услуг (функций) города Москвы (далее - Портал) посредством Портала осуществляется:</w:t>
      </w:r>
    </w:p>
    <w:p w:rsidR="00DB5845" w:rsidRDefault="00DB5845">
      <w:pPr>
        <w:pStyle w:val="ConsPlusNormal"/>
        <w:spacing w:before="220"/>
        <w:ind w:firstLine="540"/>
        <w:jc w:val="both"/>
      </w:pPr>
      <w:r>
        <w:t>4.1.1. Подача заявки с прилагаемыми документами.</w:t>
      </w:r>
    </w:p>
    <w:p w:rsidR="00DB5845" w:rsidRDefault="00DB5845">
      <w:pPr>
        <w:pStyle w:val="ConsPlusNormal"/>
        <w:spacing w:before="220"/>
        <w:ind w:firstLine="540"/>
        <w:jc w:val="both"/>
      </w:pPr>
      <w:r>
        <w:t>4.1.2. Направление организации информации о регистрации заявки.</w:t>
      </w:r>
    </w:p>
    <w:p w:rsidR="00DB5845" w:rsidRDefault="00DB5845">
      <w:pPr>
        <w:pStyle w:val="ConsPlusNormal"/>
        <w:spacing w:before="220"/>
        <w:ind w:firstLine="540"/>
        <w:jc w:val="both"/>
      </w:pPr>
      <w:r>
        <w:t>4.1.3. Направление организации уведомления об отказе в приеме заявки к рассмотрению.</w:t>
      </w:r>
    </w:p>
    <w:p w:rsidR="00DB5845" w:rsidRDefault="00DB5845">
      <w:pPr>
        <w:pStyle w:val="ConsPlusNormal"/>
        <w:spacing w:before="220"/>
        <w:ind w:firstLine="540"/>
        <w:jc w:val="both"/>
      </w:pPr>
      <w:r>
        <w:t>4.1.4. Отзыв либо изменение заявки организацией.</w:t>
      </w:r>
    </w:p>
    <w:p w:rsidR="00DB5845" w:rsidRDefault="00DB5845">
      <w:pPr>
        <w:pStyle w:val="ConsPlusNormal"/>
        <w:spacing w:before="220"/>
        <w:ind w:firstLine="540"/>
        <w:jc w:val="both"/>
      </w:pPr>
      <w:r>
        <w:t>4.1.5. Повторная подача организацией заявки и прилагаемых документов.</w:t>
      </w:r>
    </w:p>
    <w:p w:rsidR="00DB5845" w:rsidRDefault="00DB5845">
      <w:pPr>
        <w:pStyle w:val="ConsPlusNormal"/>
        <w:spacing w:before="220"/>
        <w:ind w:firstLine="540"/>
        <w:jc w:val="both"/>
      </w:pPr>
      <w:r>
        <w:t>4.1.6. Направление информации о предоставлении субсидии либо об отказе в предоставлении субсидии.</w:t>
      </w:r>
    </w:p>
    <w:p w:rsidR="00DB5845" w:rsidRDefault="00DB5845">
      <w:pPr>
        <w:pStyle w:val="ConsPlusNormal"/>
        <w:spacing w:before="220"/>
        <w:ind w:firstLine="540"/>
        <w:jc w:val="both"/>
      </w:pPr>
      <w:r>
        <w:t>4.1.7. Направление Департаментом договора о предоставлении субсидии организации для его подписания, его подписание со стороны организации и направление организацией подписанного договора о предоставлении субсидии в Департамент.</w:t>
      </w:r>
    </w:p>
    <w:p w:rsidR="00DB5845" w:rsidRDefault="00DB5845">
      <w:pPr>
        <w:pStyle w:val="ConsPlusNormal"/>
        <w:spacing w:before="220"/>
        <w:ind w:firstLine="540"/>
        <w:jc w:val="both"/>
      </w:pPr>
      <w:r>
        <w:t>4.1.8. Направление Департаментом организации договора о предоставлении субсидии, подписанного сторонами.</w:t>
      </w:r>
    </w:p>
    <w:p w:rsidR="00DB5845" w:rsidRDefault="00DB5845">
      <w:pPr>
        <w:pStyle w:val="ConsPlusNormal"/>
        <w:spacing w:before="220"/>
        <w:ind w:firstLine="540"/>
        <w:jc w:val="both"/>
      </w:pPr>
      <w:r>
        <w:t>4.1.9. Направление Департаментом уведомления о принятии решения об отказе в предоставлении субсидии в случае непредставления организацией подписанного со своей стороны договора о предоставлении субсидии.</w:t>
      </w:r>
    </w:p>
    <w:p w:rsidR="00DB5845" w:rsidRDefault="00DB5845">
      <w:pPr>
        <w:pStyle w:val="ConsPlusNormal"/>
        <w:spacing w:before="220"/>
        <w:ind w:firstLine="540"/>
        <w:jc w:val="both"/>
      </w:pPr>
      <w:r>
        <w:t>4.2. Заявка и прилагаемые к заявке документы, подаваемые посредством Портала, договор о предоставлении субсидии, направляемый организации с использованием Портала, подписываются организацией усиленной квалифицированной электронной подписью.</w:t>
      </w: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right"/>
        <w:outlineLvl w:val="1"/>
      </w:pPr>
      <w:r>
        <w:t>Приложение 1</w:t>
      </w:r>
    </w:p>
    <w:p w:rsidR="00DB5845" w:rsidRDefault="00DB5845">
      <w:pPr>
        <w:pStyle w:val="ConsPlusNormal"/>
        <w:jc w:val="right"/>
      </w:pPr>
      <w:r>
        <w:t>к Порядку</w:t>
      </w:r>
    </w:p>
    <w:p w:rsidR="00DB5845" w:rsidRDefault="00DB5845">
      <w:pPr>
        <w:pStyle w:val="ConsPlusNormal"/>
        <w:jc w:val="both"/>
      </w:pPr>
    </w:p>
    <w:p w:rsidR="00DB5845" w:rsidRDefault="00DB5845">
      <w:pPr>
        <w:pStyle w:val="ConsPlusTitle"/>
        <w:jc w:val="center"/>
      </w:pPr>
      <w:bookmarkStart w:id="12" w:name="P164"/>
      <w:bookmarkEnd w:id="12"/>
      <w:r>
        <w:t>ПЕРЕЧЕНЬ</w:t>
      </w:r>
    </w:p>
    <w:p w:rsidR="00DB5845" w:rsidRDefault="00DB5845">
      <w:pPr>
        <w:pStyle w:val="ConsPlusTitle"/>
        <w:jc w:val="center"/>
      </w:pPr>
      <w:r>
        <w:t>ДОКУМЕНТОВ, НЕОБХОДИМЫХ ДЛЯ ПРЕДОСТАВЛЕНИЯ СУБСИДИИ</w:t>
      </w:r>
    </w:p>
    <w:p w:rsidR="00DB5845" w:rsidRDefault="00DB5845">
      <w:pPr>
        <w:pStyle w:val="ConsPlusNormal"/>
        <w:jc w:val="both"/>
      </w:pPr>
    </w:p>
    <w:p w:rsidR="00DB5845" w:rsidRDefault="00DB5845">
      <w:pPr>
        <w:pStyle w:val="ConsPlusNormal"/>
        <w:ind w:firstLine="540"/>
        <w:jc w:val="both"/>
      </w:pPr>
      <w:bookmarkStart w:id="13" w:name="P167"/>
      <w:bookmarkEnd w:id="13"/>
      <w:r>
        <w:t>1. Юридическим лицом, претендующим на получение субсидии (далее - организация), с заявкой на предоставление субсидии представляются:</w:t>
      </w:r>
    </w:p>
    <w:p w:rsidR="00DB5845" w:rsidRDefault="00DB5845">
      <w:pPr>
        <w:pStyle w:val="ConsPlusNormal"/>
        <w:spacing w:before="220"/>
        <w:ind w:firstLine="540"/>
        <w:jc w:val="both"/>
      </w:pPr>
      <w:r>
        <w:lastRenderedPageBreak/>
        <w:t>1.1. Копии учредительных документов организации.</w:t>
      </w:r>
    </w:p>
    <w:p w:rsidR="00DB5845" w:rsidRDefault="00DB5845">
      <w:pPr>
        <w:pStyle w:val="ConsPlusNormal"/>
        <w:spacing w:before="220"/>
        <w:ind w:firstLine="540"/>
        <w:jc w:val="both"/>
      </w:pPr>
      <w:r>
        <w:t>1.2. Копии документов, подтверждающих назначение на должность руководителя организации, или доверенность, подтверждающая полномочия лица на осуществление действий от имени организации.</w:t>
      </w:r>
    </w:p>
    <w:p w:rsidR="00DB5845" w:rsidRDefault="00DB5845">
      <w:pPr>
        <w:pStyle w:val="ConsPlusNormal"/>
        <w:spacing w:before="220"/>
        <w:ind w:firstLine="540"/>
        <w:jc w:val="both"/>
      </w:pPr>
      <w:r>
        <w:t>1.3. Копия документа, подтверждающего назначение на должность главного бухгалтера организации (при наличии в организации должности главного бухгалтера).</w:t>
      </w:r>
    </w:p>
    <w:p w:rsidR="00DB5845" w:rsidRDefault="00DB5845">
      <w:pPr>
        <w:pStyle w:val="ConsPlusNormal"/>
        <w:spacing w:before="220"/>
        <w:ind w:firstLine="540"/>
        <w:jc w:val="both"/>
      </w:pPr>
      <w:r>
        <w:t>1.4. Копия годовой бухгалтерской (финансовой) отчетности за год, предшествующий году подачи заявки на предоставление субсидии, или документы, заменяющие ее в соответствии с законодательством Российской Федерации (с отметкой налогового органа или с квитанцией о приеме в электронном виде).</w:t>
      </w:r>
    </w:p>
    <w:p w:rsidR="00DB5845" w:rsidRDefault="00DB5845">
      <w:pPr>
        <w:pStyle w:val="ConsPlusNormal"/>
        <w:spacing w:before="220"/>
        <w:ind w:firstLine="540"/>
        <w:jc w:val="both"/>
      </w:pPr>
      <w:r>
        <w:t>1.5. Заверенная кредитной организацией копия кредитного договора, выписка из ссудного счета организации, график погашения кредита и уплаты процентов по нему.</w:t>
      </w:r>
    </w:p>
    <w:p w:rsidR="00DB5845" w:rsidRDefault="00DB5845">
      <w:pPr>
        <w:pStyle w:val="ConsPlusNormal"/>
        <w:spacing w:before="220"/>
        <w:ind w:firstLine="540"/>
        <w:jc w:val="both"/>
      </w:pPr>
      <w:r>
        <w:t>1.6. Документы, подтверждающие расходование средств по кредитному договору на осуществление капитальных вложений, направленных на создание (приобретение), модернизацию, реконструкцию, техническое перевооружение объектов инфраструктуры технопарка и (или) индустриального парка, и (или) на осуществление текущего ремонта указанных объектов (отчет об использовании средств по кредитному договору, подписанный руководителем организации и уполномоченным лицом банка, и (или) копии первичных учетных документов).</w:t>
      </w:r>
    </w:p>
    <w:p w:rsidR="00DB5845" w:rsidRDefault="00DB5845">
      <w:pPr>
        <w:pStyle w:val="ConsPlusNormal"/>
        <w:spacing w:before="220"/>
        <w:ind w:firstLine="540"/>
        <w:jc w:val="both"/>
      </w:pPr>
      <w:r>
        <w:t>1.7. Копии отчетных форм, представляемых организацией в Федеральную службу государственной статистики, и (или) налоговые органы, и (или) государственные внебюджетные фонды Российской Федерации (с отметкой указанных органов, внебюджетных фондов или с квитанцией о приеме в электронном виде и (или) извещением о вводе в электронном виде) и отражающих сведения о численности и заработной плате работников за год, предшествующий году, в котором подана заявка на предоставление субсидии, заверенные руководителем и главным бухгалтером организации.</w:t>
      </w:r>
    </w:p>
    <w:p w:rsidR="00DB5845" w:rsidRDefault="00DB5845">
      <w:pPr>
        <w:pStyle w:val="ConsPlusNormal"/>
        <w:spacing w:before="220"/>
        <w:ind w:firstLine="540"/>
        <w:jc w:val="both"/>
      </w:pPr>
      <w:r>
        <w:t>1.8. Письмо организации, подписанное руководителем и главным бухгалтером организации, содержащее реквизиты счета организации в кредитной организации, на который в случае принятия решения о предоставлении субсидии будет перечислена субсидия.</w:t>
      </w:r>
    </w:p>
    <w:p w:rsidR="00DB5845" w:rsidRDefault="00DB5845">
      <w:pPr>
        <w:pStyle w:val="ConsPlusNormal"/>
        <w:spacing w:before="220"/>
        <w:ind w:firstLine="540"/>
        <w:jc w:val="both"/>
      </w:pPr>
      <w:bookmarkStart w:id="14" w:name="P176"/>
      <w:bookmarkEnd w:id="14"/>
      <w:r>
        <w:t xml:space="preserve">1.9. Письмо организации, подписанное руководителем и главным бухгалтером организации, об отсутствии проведения в отношении организации процедуры реорганизации, ликвидации, банкротства, приостановления деятельности в порядке, предусмотренном </w:t>
      </w:r>
      <w:hyperlink r:id="rId32" w:history="1">
        <w:r>
          <w:rPr>
            <w:color w:val="0000FF"/>
          </w:rPr>
          <w:t>Кодексом</w:t>
        </w:r>
      </w:hyperlink>
      <w:r>
        <w:t xml:space="preserve"> Российской Федерации об административных правонарушениях, на день подачи заявки.</w:t>
      </w:r>
    </w:p>
    <w:p w:rsidR="00DB5845" w:rsidRDefault="00DB5845">
      <w:pPr>
        <w:pStyle w:val="ConsPlusNormal"/>
        <w:spacing w:before="220"/>
        <w:ind w:firstLine="540"/>
        <w:jc w:val="both"/>
      </w:pPr>
      <w:bookmarkStart w:id="15" w:name="P177"/>
      <w:bookmarkEnd w:id="15"/>
      <w:r>
        <w:t>1.10. Письмо организации, подписанное руководителем и главным бухгалтером организации, о неполучении организацией на первое число месяца, предшествующего месяцу, в котором планируется заключение договора о предоставлении субсидии, средств из бюджета города Москвы в соответствии с нормативными правовыми актами на те же цели, на которые предоставляется субсидия по одному и тому же кредитному договору за один и тот же период.</w:t>
      </w:r>
    </w:p>
    <w:p w:rsidR="00DB5845" w:rsidRDefault="00DB5845">
      <w:pPr>
        <w:pStyle w:val="ConsPlusNormal"/>
        <w:spacing w:before="220"/>
        <w:ind w:firstLine="540"/>
        <w:jc w:val="both"/>
      </w:pPr>
      <w:r>
        <w:t xml:space="preserve">2. До дня предоставления возможности использования соответствующих функций Портала государственных и муниципальных услуг (функций) города Москвы документы, указанные в </w:t>
      </w:r>
      <w:hyperlink w:anchor="P167" w:history="1">
        <w:r>
          <w:rPr>
            <w:color w:val="0000FF"/>
          </w:rPr>
          <w:t>пункте 1</w:t>
        </w:r>
      </w:hyperlink>
      <w:r>
        <w:t xml:space="preserve"> настоящего Перечня, представляются на бумажном и электронном носителях в одном экземпляре, за исключением копии кредитного договора, которая представляется в двух экземплярах. Представляемый пакет документов должен быть прошнурован, пронумерован, скреплен печатью организации (при наличии).</w:t>
      </w:r>
    </w:p>
    <w:p w:rsidR="00DB5845" w:rsidRDefault="00DB5845">
      <w:pPr>
        <w:pStyle w:val="ConsPlusNormal"/>
        <w:spacing w:before="220"/>
        <w:ind w:firstLine="540"/>
        <w:jc w:val="both"/>
      </w:pPr>
      <w:r>
        <w:t xml:space="preserve">3. Со дня предоставления возможности использования соответствующих функций Портала государственных и муниципальных услуг (функций) города Москвы представление документов, </w:t>
      </w:r>
      <w:r>
        <w:lastRenderedPageBreak/>
        <w:t xml:space="preserve">указанных в </w:t>
      </w:r>
      <w:hyperlink w:anchor="P176" w:history="1">
        <w:r>
          <w:rPr>
            <w:color w:val="0000FF"/>
          </w:rPr>
          <w:t>пунктах 1.9</w:t>
        </w:r>
      </w:hyperlink>
      <w:r>
        <w:t xml:space="preserve">, </w:t>
      </w:r>
      <w:hyperlink w:anchor="P177" w:history="1">
        <w:r>
          <w:rPr>
            <w:color w:val="0000FF"/>
          </w:rPr>
          <w:t>1.10</w:t>
        </w:r>
      </w:hyperlink>
      <w:r>
        <w:t xml:space="preserve"> настоящего Перечня, не требуется. Сведения об отсутствии на день подачи заявки на предоставление субсидии проведения в отношении организации процедуры реорганизации, ликвидации, банкротства, приостановления деятельности в порядке, предусмотренном </w:t>
      </w:r>
      <w:hyperlink r:id="rId33" w:history="1">
        <w:r>
          <w:rPr>
            <w:color w:val="0000FF"/>
          </w:rPr>
          <w:t>Кодексом</w:t>
        </w:r>
      </w:hyperlink>
      <w:r>
        <w:t xml:space="preserve"> Российской Федерации об административных правонарушениях, и о неполучении организацией на первое число месяца, предшествующего месяцу, в котором планируется заключение договора о предоставлении субсидии, средств из бюджета города Москвы в соответствии с нормативными правовыми актами на те же цели, на которые предоставляется субсидия по одному и тому же кредиту за один и тот же период, отражаются в заявке на предоставление субсидии, подаваемой с использованием Портала государственных и муниципальных услуг (функций) города Москвы.</w:t>
      </w:r>
    </w:p>
    <w:p w:rsidR="00DB5845" w:rsidRDefault="00DB5845">
      <w:pPr>
        <w:pStyle w:val="ConsPlusNormal"/>
        <w:spacing w:before="220"/>
        <w:ind w:firstLine="540"/>
        <w:jc w:val="both"/>
      </w:pPr>
      <w:bookmarkStart w:id="16" w:name="P180"/>
      <w:bookmarkEnd w:id="16"/>
      <w:r>
        <w:t>4. В рамках межведомственного взаимодействия Департаментом предпринимательства и инновационного развития города Москвы для предоставления субсидий самостоятельно запрашиваются:</w:t>
      </w:r>
    </w:p>
    <w:p w:rsidR="00DB5845" w:rsidRDefault="00DB5845">
      <w:pPr>
        <w:pStyle w:val="ConsPlusNormal"/>
        <w:spacing w:before="220"/>
        <w:ind w:firstLine="540"/>
        <w:jc w:val="both"/>
      </w:pPr>
      <w:r>
        <w:t>4.1. Выписка из Единого государственного реестра юридических лиц.</w:t>
      </w:r>
    </w:p>
    <w:p w:rsidR="00DB5845" w:rsidRDefault="00DB5845">
      <w:pPr>
        <w:pStyle w:val="ConsPlusNormal"/>
        <w:spacing w:before="220"/>
        <w:ind w:firstLine="540"/>
        <w:jc w:val="both"/>
      </w:pPr>
      <w:r>
        <w:t>4.2. Копия свидетельства о постановке организации на учет в налоговом органе.</w:t>
      </w:r>
    </w:p>
    <w:p w:rsidR="00DB5845" w:rsidRDefault="00DB5845">
      <w:pPr>
        <w:pStyle w:val="ConsPlusNormal"/>
        <w:spacing w:before="220"/>
        <w:ind w:firstLine="540"/>
        <w:jc w:val="both"/>
      </w:pPr>
      <w:r>
        <w:t>4.3.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DB5845" w:rsidRDefault="00DB5845">
      <w:pPr>
        <w:pStyle w:val="ConsPlusNormal"/>
        <w:spacing w:before="220"/>
        <w:ind w:firstLine="540"/>
        <w:jc w:val="both"/>
      </w:pPr>
      <w:r>
        <w:t xml:space="preserve">5. Организация вправе представить документы, указанные в </w:t>
      </w:r>
      <w:hyperlink w:anchor="P180" w:history="1">
        <w:r>
          <w:rPr>
            <w:color w:val="0000FF"/>
          </w:rPr>
          <w:t>пункте 4</w:t>
        </w:r>
      </w:hyperlink>
      <w:r>
        <w:t xml:space="preserve"> настоящего Перечня, по собственной инициативе. При этом выписка из Единого государственного реестра юридических лиц (оригинал или нотариально заверенная копия) должна быть выдана не ранее чем за три месяца до дня подачи заявки на предоставление субсидии,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должна быть выдана не ранее чем за 30 календарных дней до дня подачи заявки на предоставление субсидии.</w:t>
      </w: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right"/>
        <w:outlineLvl w:val="1"/>
      </w:pPr>
      <w:r>
        <w:t>Приложение 2</w:t>
      </w:r>
    </w:p>
    <w:p w:rsidR="00DB5845" w:rsidRDefault="00DB5845">
      <w:pPr>
        <w:pStyle w:val="ConsPlusNormal"/>
        <w:jc w:val="right"/>
      </w:pPr>
      <w:r>
        <w:t>к Порядку</w:t>
      </w:r>
    </w:p>
    <w:p w:rsidR="00DB5845" w:rsidRDefault="00DB5845">
      <w:pPr>
        <w:pStyle w:val="ConsPlusNormal"/>
        <w:jc w:val="both"/>
      </w:pPr>
    </w:p>
    <w:p w:rsidR="00DB5845" w:rsidRDefault="00DB5845">
      <w:pPr>
        <w:pStyle w:val="ConsPlusTitle"/>
        <w:jc w:val="center"/>
      </w:pPr>
      <w:bookmarkStart w:id="17" w:name="P193"/>
      <w:bookmarkEnd w:id="17"/>
      <w:r>
        <w:t>КРИТЕРИИ</w:t>
      </w:r>
    </w:p>
    <w:p w:rsidR="00DB5845" w:rsidRDefault="00DB5845">
      <w:pPr>
        <w:pStyle w:val="ConsPlusTitle"/>
        <w:jc w:val="center"/>
      </w:pPr>
      <w:r>
        <w:t>ОЦЕНКИ ЗАЯВОК НА ПРЕДОСТАВЛЕНИЕ СУБСИДИЙ</w:t>
      </w:r>
    </w:p>
    <w:p w:rsidR="00DB5845" w:rsidRDefault="00DB5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690"/>
        <w:gridCol w:w="1531"/>
      </w:tblGrid>
      <w:tr w:rsidR="00DB5845">
        <w:tc>
          <w:tcPr>
            <w:tcW w:w="794" w:type="dxa"/>
          </w:tcPr>
          <w:p w:rsidR="00DB5845" w:rsidRDefault="00DB5845">
            <w:pPr>
              <w:pStyle w:val="ConsPlusNormal"/>
              <w:jc w:val="center"/>
            </w:pPr>
            <w:r>
              <w:t>N п/п</w:t>
            </w:r>
          </w:p>
        </w:tc>
        <w:tc>
          <w:tcPr>
            <w:tcW w:w="6690" w:type="dxa"/>
          </w:tcPr>
          <w:p w:rsidR="00DB5845" w:rsidRDefault="00DB5845">
            <w:pPr>
              <w:pStyle w:val="ConsPlusNormal"/>
              <w:jc w:val="center"/>
            </w:pPr>
            <w:r>
              <w:t>Наименование критерия оценки претендента на получение субсидии</w:t>
            </w:r>
          </w:p>
        </w:tc>
        <w:tc>
          <w:tcPr>
            <w:tcW w:w="1531" w:type="dxa"/>
          </w:tcPr>
          <w:p w:rsidR="00DB5845" w:rsidRDefault="00DB5845">
            <w:pPr>
              <w:pStyle w:val="ConsPlusNormal"/>
              <w:jc w:val="center"/>
            </w:pPr>
            <w:r>
              <w:t>Значение оценки (балл)</w:t>
            </w:r>
          </w:p>
        </w:tc>
      </w:tr>
      <w:tr w:rsidR="00DB5845">
        <w:tc>
          <w:tcPr>
            <w:tcW w:w="794" w:type="dxa"/>
          </w:tcPr>
          <w:p w:rsidR="00DB5845" w:rsidRDefault="00DB5845">
            <w:pPr>
              <w:pStyle w:val="ConsPlusNormal"/>
              <w:jc w:val="center"/>
            </w:pPr>
            <w:r>
              <w:t>1</w:t>
            </w:r>
          </w:p>
        </w:tc>
        <w:tc>
          <w:tcPr>
            <w:tcW w:w="6690" w:type="dxa"/>
          </w:tcPr>
          <w:p w:rsidR="00DB5845" w:rsidRDefault="00DB5845">
            <w:pPr>
              <w:pStyle w:val="ConsPlusNormal"/>
              <w:jc w:val="center"/>
            </w:pPr>
            <w:r>
              <w:t>2</w:t>
            </w:r>
          </w:p>
        </w:tc>
        <w:tc>
          <w:tcPr>
            <w:tcW w:w="1531" w:type="dxa"/>
          </w:tcPr>
          <w:p w:rsidR="00DB5845" w:rsidRDefault="00DB5845">
            <w:pPr>
              <w:pStyle w:val="ConsPlusNormal"/>
              <w:jc w:val="center"/>
            </w:pPr>
            <w:r>
              <w:t>3</w:t>
            </w:r>
          </w:p>
        </w:tc>
      </w:tr>
      <w:tr w:rsidR="00DB5845">
        <w:tc>
          <w:tcPr>
            <w:tcW w:w="794" w:type="dxa"/>
          </w:tcPr>
          <w:p w:rsidR="00DB5845" w:rsidRDefault="00DB5845">
            <w:pPr>
              <w:pStyle w:val="ConsPlusNormal"/>
            </w:pPr>
            <w:r>
              <w:t>1</w:t>
            </w:r>
          </w:p>
        </w:tc>
        <w:tc>
          <w:tcPr>
            <w:tcW w:w="6690" w:type="dxa"/>
          </w:tcPr>
          <w:p w:rsidR="00DB5845" w:rsidRDefault="00DB5845">
            <w:pPr>
              <w:pStyle w:val="ConsPlusNormal"/>
            </w:pPr>
            <w:r>
              <w:t>Размер общей площади земельного участка (смежных земельных участков), на котором (которых) находится имущественный комплекс технопарка или индустриального (промышленного) парка или реализуется инвестиционный приоритетный проект города Москвы по созданию технопарка или индустриального (промышленного) парка:</w:t>
            </w:r>
          </w:p>
        </w:tc>
        <w:tc>
          <w:tcPr>
            <w:tcW w:w="1531" w:type="dxa"/>
          </w:tcPr>
          <w:p w:rsidR="00DB5845" w:rsidRDefault="00DB5845">
            <w:pPr>
              <w:pStyle w:val="ConsPlusNormal"/>
            </w:pPr>
          </w:p>
        </w:tc>
      </w:tr>
      <w:tr w:rsidR="00DB5845">
        <w:tc>
          <w:tcPr>
            <w:tcW w:w="794" w:type="dxa"/>
          </w:tcPr>
          <w:p w:rsidR="00DB5845" w:rsidRDefault="00DB5845">
            <w:pPr>
              <w:pStyle w:val="ConsPlusNormal"/>
            </w:pPr>
            <w:r>
              <w:lastRenderedPageBreak/>
              <w:t>1.1</w:t>
            </w:r>
          </w:p>
        </w:tc>
        <w:tc>
          <w:tcPr>
            <w:tcW w:w="6690" w:type="dxa"/>
          </w:tcPr>
          <w:p w:rsidR="00DB5845" w:rsidRDefault="00DB5845">
            <w:pPr>
              <w:pStyle w:val="ConsPlusNormal"/>
            </w:pPr>
            <w:r>
              <w:t>До 2 га - для технопарка или инвестиционного приоритетного проекта города Москвы по созданию технопарка;</w:t>
            </w:r>
          </w:p>
          <w:p w:rsidR="00DB5845" w:rsidRDefault="00DB5845">
            <w:pPr>
              <w:pStyle w:val="ConsPlusNormal"/>
            </w:pPr>
            <w:r>
              <w:t>от 8 до 10 га - для индустриального (промышленного) парка или инвестиционного приоритетного проекта города Москвы по созданию индустриального (промышленного) парка</w:t>
            </w:r>
          </w:p>
        </w:tc>
        <w:tc>
          <w:tcPr>
            <w:tcW w:w="1531" w:type="dxa"/>
          </w:tcPr>
          <w:p w:rsidR="00DB5845" w:rsidRDefault="00DB5845">
            <w:pPr>
              <w:pStyle w:val="ConsPlusNormal"/>
            </w:pPr>
            <w:r>
              <w:t>2</w:t>
            </w:r>
          </w:p>
        </w:tc>
      </w:tr>
      <w:tr w:rsidR="00DB5845">
        <w:tc>
          <w:tcPr>
            <w:tcW w:w="794" w:type="dxa"/>
          </w:tcPr>
          <w:p w:rsidR="00DB5845" w:rsidRDefault="00DB5845">
            <w:pPr>
              <w:pStyle w:val="ConsPlusNormal"/>
            </w:pPr>
            <w:r>
              <w:t>1.2</w:t>
            </w:r>
          </w:p>
        </w:tc>
        <w:tc>
          <w:tcPr>
            <w:tcW w:w="6690" w:type="dxa"/>
          </w:tcPr>
          <w:p w:rsidR="00DB5845" w:rsidRDefault="00DB5845">
            <w:pPr>
              <w:pStyle w:val="ConsPlusNormal"/>
            </w:pPr>
            <w:r>
              <w:t>От 2 до 4 га - для технопарка или инвестиционного приоритетного проекта города Москвы по созданию технопарка;</w:t>
            </w:r>
          </w:p>
          <w:p w:rsidR="00DB5845" w:rsidRDefault="00DB5845">
            <w:pPr>
              <w:pStyle w:val="ConsPlusNormal"/>
            </w:pPr>
            <w:r>
              <w:t>от 10 до 12 га - для индустриального (промышленного) парка или инвестиционного приоритетного проекта города Москвы по созданию индустриального (промышленного) парка</w:t>
            </w:r>
          </w:p>
        </w:tc>
        <w:tc>
          <w:tcPr>
            <w:tcW w:w="1531" w:type="dxa"/>
          </w:tcPr>
          <w:p w:rsidR="00DB5845" w:rsidRDefault="00DB5845">
            <w:pPr>
              <w:pStyle w:val="ConsPlusNormal"/>
            </w:pPr>
            <w:r>
              <w:t>4</w:t>
            </w:r>
          </w:p>
        </w:tc>
      </w:tr>
      <w:tr w:rsidR="00DB5845">
        <w:tc>
          <w:tcPr>
            <w:tcW w:w="794" w:type="dxa"/>
          </w:tcPr>
          <w:p w:rsidR="00DB5845" w:rsidRDefault="00DB5845">
            <w:pPr>
              <w:pStyle w:val="ConsPlusNormal"/>
            </w:pPr>
            <w:r>
              <w:t>1.3</w:t>
            </w:r>
          </w:p>
        </w:tc>
        <w:tc>
          <w:tcPr>
            <w:tcW w:w="6690" w:type="dxa"/>
          </w:tcPr>
          <w:p w:rsidR="00DB5845" w:rsidRDefault="00DB5845">
            <w:pPr>
              <w:pStyle w:val="ConsPlusNormal"/>
            </w:pPr>
            <w:r>
              <w:t>От 4 до 6 га - для технопарка или инвестиционного приоритетного проекта города Москвы по созданию технопарка;</w:t>
            </w:r>
          </w:p>
          <w:p w:rsidR="00DB5845" w:rsidRDefault="00DB5845">
            <w:pPr>
              <w:pStyle w:val="ConsPlusNormal"/>
            </w:pPr>
            <w:r>
              <w:t>от 12 до 14 га - для индустриального (промышленного) парка или инвестиционного приоритетного проекта города Москвы по созданию индустриального (промышленного) парка</w:t>
            </w:r>
          </w:p>
        </w:tc>
        <w:tc>
          <w:tcPr>
            <w:tcW w:w="1531" w:type="dxa"/>
          </w:tcPr>
          <w:p w:rsidR="00DB5845" w:rsidRDefault="00DB5845">
            <w:pPr>
              <w:pStyle w:val="ConsPlusNormal"/>
            </w:pPr>
            <w:r>
              <w:t>6</w:t>
            </w:r>
          </w:p>
        </w:tc>
      </w:tr>
      <w:tr w:rsidR="00DB5845">
        <w:tc>
          <w:tcPr>
            <w:tcW w:w="794" w:type="dxa"/>
          </w:tcPr>
          <w:p w:rsidR="00DB5845" w:rsidRDefault="00DB5845">
            <w:pPr>
              <w:pStyle w:val="ConsPlusNormal"/>
            </w:pPr>
            <w:r>
              <w:t>1.4</w:t>
            </w:r>
          </w:p>
        </w:tc>
        <w:tc>
          <w:tcPr>
            <w:tcW w:w="6690" w:type="dxa"/>
          </w:tcPr>
          <w:p w:rsidR="00DB5845" w:rsidRDefault="00DB5845">
            <w:pPr>
              <w:pStyle w:val="ConsPlusNormal"/>
            </w:pPr>
            <w:r>
              <w:t>От 6 до 8 га - для технопарка или инвестиционного приоритетного проекта города Москвы по созданию технопарка;</w:t>
            </w:r>
          </w:p>
          <w:p w:rsidR="00DB5845" w:rsidRDefault="00DB5845">
            <w:pPr>
              <w:pStyle w:val="ConsPlusNormal"/>
            </w:pPr>
            <w:r>
              <w:t>от 14 до 16 га - для индустриального (промышленного) парка или инвестиционного приоритетного проекта города Москвы по созданию индустриального (промышленного) парка</w:t>
            </w:r>
          </w:p>
        </w:tc>
        <w:tc>
          <w:tcPr>
            <w:tcW w:w="1531" w:type="dxa"/>
          </w:tcPr>
          <w:p w:rsidR="00DB5845" w:rsidRDefault="00DB5845">
            <w:pPr>
              <w:pStyle w:val="ConsPlusNormal"/>
            </w:pPr>
            <w:r>
              <w:t>8</w:t>
            </w:r>
          </w:p>
        </w:tc>
      </w:tr>
      <w:tr w:rsidR="00DB5845">
        <w:tc>
          <w:tcPr>
            <w:tcW w:w="794" w:type="dxa"/>
          </w:tcPr>
          <w:p w:rsidR="00DB5845" w:rsidRDefault="00DB5845">
            <w:pPr>
              <w:pStyle w:val="ConsPlusNormal"/>
            </w:pPr>
            <w:r>
              <w:t>1.5</w:t>
            </w:r>
          </w:p>
        </w:tc>
        <w:tc>
          <w:tcPr>
            <w:tcW w:w="6690" w:type="dxa"/>
          </w:tcPr>
          <w:p w:rsidR="00DB5845" w:rsidRDefault="00DB5845">
            <w:pPr>
              <w:pStyle w:val="ConsPlusNormal"/>
            </w:pPr>
            <w:r>
              <w:t>8 га и более - для технопарка или инвестиционного приоритетного проекта города Москвы по созданию технопарка</w:t>
            </w:r>
          </w:p>
          <w:p w:rsidR="00DB5845" w:rsidRDefault="00DB5845">
            <w:pPr>
              <w:pStyle w:val="ConsPlusNormal"/>
            </w:pPr>
            <w:r>
              <w:t>16 га и более - для индустриального (промышленного) парка или инвестиционного приоритетного проекта города Москвы по созданию индустриального (промышленного) парка</w:t>
            </w:r>
          </w:p>
        </w:tc>
        <w:tc>
          <w:tcPr>
            <w:tcW w:w="1531" w:type="dxa"/>
          </w:tcPr>
          <w:p w:rsidR="00DB5845" w:rsidRDefault="00DB5845">
            <w:pPr>
              <w:pStyle w:val="ConsPlusNormal"/>
            </w:pPr>
            <w:r>
              <w:t>10</w:t>
            </w:r>
          </w:p>
        </w:tc>
      </w:tr>
      <w:tr w:rsidR="00DB5845">
        <w:tc>
          <w:tcPr>
            <w:tcW w:w="794" w:type="dxa"/>
          </w:tcPr>
          <w:p w:rsidR="00DB5845" w:rsidRDefault="00DB5845">
            <w:pPr>
              <w:pStyle w:val="ConsPlusNormal"/>
            </w:pPr>
            <w:r>
              <w:t>2</w:t>
            </w:r>
          </w:p>
        </w:tc>
        <w:tc>
          <w:tcPr>
            <w:tcW w:w="6690" w:type="dxa"/>
          </w:tcPr>
          <w:p w:rsidR="00DB5845" w:rsidRDefault="00DB5845">
            <w:pPr>
              <w:pStyle w:val="ConsPlusNormal"/>
            </w:pPr>
            <w:r>
              <w:t>Суммарный объем инвестиций, связанных с функционированием и развитием технопарка или индустриального (промышленного) парка, осуществленных организацией до дня подачи заявки на предоставление субсидии и (или) предусмотренных специальным инвестиционным контрактом (соглашением о реализации инвестиционного проекта):</w:t>
            </w:r>
          </w:p>
        </w:tc>
        <w:tc>
          <w:tcPr>
            <w:tcW w:w="1531" w:type="dxa"/>
          </w:tcPr>
          <w:p w:rsidR="00DB5845" w:rsidRDefault="00DB5845">
            <w:pPr>
              <w:pStyle w:val="ConsPlusNormal"/>
            </w:pPr>
          </w:p>
        </w:tc>
      </w:tr>
      <w:tr w:rsidR="00DB5845">
        <w:tc>
          <w:tcPr>
            <w:tcW w:w="794" w:type="dxa"/>
          </w:tcPr>
          <w:p w:rsidR="00DB5845" w:rsidRDefault="00DB5845">
            <w:pPr>
              <w:pStyle w:val="ConsPlusNormal"/>
            </w:pPr>
            <w:r>
              <w:t>2.1</w:t>
            </w:r>
          </w:p>
        </w:tc>
        <w:tc>
          <w:tcPr>
            <w:tcW w:w="6690" w:type="dxa"/>
          </w:tcPr>
          <w:p w:rsidR="00DB5845" w:rsidRDefault="00DB5845">
            <w:pPr>
              <w:pStyle w:val="ConsPlusNormal"/>
            </w:pPr>
            <w:r>
              <w:t>До 1 млрд. рублей включительно</w:t>
            </w:r>
          </w:p>
        </w:tc>
        <w:tc>
          <w:tcPr>
            <w:tcW w:w="1531" w:type="dxa"/>
          </w:tcPr>
          <w:p w:rsidR="00DB5845" w:rsidRDefault="00DB5845">
            <w:pPr>
              <w:pStyle w:val="ConsPlusNormal"/>
            </w:pPr>
            <w:r>
              <w:t>2</w:t>
            </w:r>
          </w:p>
        </w:tc>
      </w:tr>
      <w:tr w:rsidR="00DB5845">
        <w:tc>
          <w:tcPr>
            <w:tcW w:w="794" w:type="dxa"/>
          </w:tcPr>
          <w:p w:rsidR="00DB5845" w:rsidRDefault="00DB5845">
            <w:pPr>
              <w:pStyle w:val="ConsPlusNormal"/>
            </w:pPr>
            <w:r>
              <w:t>2.2</w:t>
            </w:r>
          </w:p>
        </w:tc>
        <w:tc>
          <w:tcPr>
            <w:tcW w:w="6690" w:type="dxa"/>
          </w:tcPr>
          <w:p w:rsidR="00DB5845" w:rsidRDefault="00DB5845">
            <w:pPr>
              <w:pStyle w:val="ConsPlusNormal"/>
            </w:pPr>
            <w:r>
              <w:t>От 1 до 3 млрд. рублей включительно</w:t>
            </w:r>
          </w:p>
        </w:tc>
        <w:tc>
          <w:tcPr>
            <w:tcW w:w="1531" w:type="dxa"/>
          </w:tcPr>
          <w:p w:rsidR="00DB5845" w:rsidRDefault="00DB5845">
            <w:pPr>
              <w:pStyle w:val="ConsPlusNormal"/>
            </w:pPr>
            <w:r>
              <w:t>4</w:t>
            </w:r>
          </w:p>
        </w:tc>
      </w:tr>
      <w:tr w:rsidR="00DB5845">
        <w:tc>
          <w:tcPr>
            <w:tcW w:w="794" w:type="dxa"/>
          </w:tcPr>
          <w:p w:rsidR="00DB5845" w:rsidRDefault="00DB5845">
            <w:pPr>
              <w:pStyle w:val="ConsPlusNormal"/>
            </w:pPr>
            <w:r>
              <w:t>2.3</w:t>
            </w:r>
          </w:p>
        </w:tc>
        <w:tc>
          <w:tcPr>
            <w:tcW w:w="6690" w:type="dxa"/>
          </w:tcPr>
          <w:p w:rsidR="00DB5845" w:rsidRDefault="00DB5845">
            <w:pPr>
              <w:pStyle w:val="ConsPlusNormal"/>
            </w:pPr>
            <w:r>
              <w:t>От 3 до 5 млрд. рублей включительно</w:t>
            </w:r>
          </w:p>
        </w:tc>
        <w:tc>
          <w:tcPr>
            <w:tcW w:w="1531" w:type="dxa"/>
          </w:tcPr>
          <w:p w:rsidR="00DB5845" w:rsidRDefault="00DB5845">
            <w:pPr>
              <w:pStyle w:val="ConsPlusNormal"/>
            </w:pPr>
            <w:r>
              <w:t>6</w:t>
            </w:r>
          </w:p>
        </w:tc>
      </w:tr>
      <w:tr w:rsidR="00DB5845">
        <w:tc>
          <w:tcPr>
            <w:tcW w:w="794" w:type="dxa"/>
          </w:tcPr>
          <w:p w:rsidR="00DB5845" w:rsidRDefault="00DB5845">
            <w:pPr>
              <w:pStyle w:val="ConsPlusNormal"/>
            </w:pPr>
            <w:r>
              <w:t>2.4</w:t>
            </w:r>
          </w:p>
        </w:tc>
        <w:tc>
          <w:tcPr>
            <w:tcW w:w="6690" w:type="dxa"/>
          </w:tcPr>
          <w:p w:rsidR="00DB5845" w:rsidRDefault="00DB5845">
            <w:pPr>
              <w:pStyle w:val="ConsPlusNormal"/>
            </w:pPr>
            <w:r>
              <w:t>От 5 до 8 млрд. рублей включительно</w:t>
            </w:r>
          </w:p>
        </w:tc>
        <w:tc>
          <w:tcPr>
            <w:tcW w:w="1531" w:type="dxa"/>
          </w:tcPr>
          <w:p w:rsidR="00DB5845" w:rsidRDefault="00DB5845">
            <w:pPr>
              <w:pStyle w:val="ConsPlusNormal"/>
            </w:pPr>
            <w:r>
              <w:t>8</w:t>
            </w:r>
          </w:p>
        </w:tc>
      </w:tr>
      <w:tr w:rsidR="00DB5845">
        <w:tc>
          <w:tcPr>
            <w:tcW w:w="794" w:type="dxa"/>
          </w:tcPr>
          <w:p w:rsidR="00DB5845" w:rsidRDefault="00DB5845">
            <w:pPr>
              <w:pStyle w:val="ConsPlusNormal"/>
            </w:pPr>
            <w:r>
              <w:t>2.5</w:t>
            </w:r>
          </w:p>
        </w:tc>
        <w:tc>
          <w:tcPr>
            <w:tcW w:w="6690" w:type="dxa"/>
          </w:tcPr>
          <w:p w:rsidR="00DB5845" w:rsidRDefault="00DB5845">
            <w:pPr>
              <w:pStyle w:val="ConsPlusNormal"/>
            </w:pPr>
            <w:r>
              <w:t>От 8 млрд. рублей</w:t>
            </w:r>
          </w:p>
        </w:tc>
        <w:tc>
          <w:tcPr>
            <w:tcW w:w="1531" w:type="dxa"/>
          </w:tcPr>
          <w:p w:rsidR="00DB5845" w:rsidRDefault="00DB5845">
            <w:pPr>
              <w:pStyle w:val="ConsPlusNormal"/>
            </w:pPr>
            <w:r>
              <w:t>10</w:t>
            </w:r>
          </w:p>
        </w:tc>
      </w:tr>
      <w:tr w:rsidR="00DB5845">
        <w:tc>
          <w:tcPr>
            <w:tcW w:w="794" w:type="dxa"/>
          </w:tcPr>
          <w:p w:rsidR="00DB5845" w:rsidRDefault="00DB5845">
            <w:pPr>
              <w:pStyle w:val="ConsPlusNormal"/>
            </w:pPr>
            <w:r>
              <w:t>3</w:t>
            </w:r>
          </w:p>
        </w:tc>
        <w:tc>
          <w:tcPr>
            <w:tcW w:w="6690" w:type="dxa"/>
          </w:tcPr>
          <w:p w:rsidR="00DB5845" w:rsidRDefault="00DB5845">
            <w:pPr>
              <w:pStyle w:val="ConsPlusNormal"/>
            </w:pPr>
            <w:r>
              <w:t>Отношение запрашиваемого размера субсидии и суммарного объема инвестиций, связанных с функционированием и развитием технопарка или индустриального (промышленного) парка, осуществленных организацией до дня подачи заявки на предоставление субсидии и (или) предусмотренных специальным инвестиционным контрактом (соглашением о реализации инвестиционного проекта):</w:t>
            </w:r>
          </w:p>
        </w:tc>
        <w:tc>
          <w:tcPr>
            <w:tcW w:w="1531" w:type="dxa"/>
          </w:tcPr>
          <w:p w:rsidR="00DB5845" w:rsidRDefault="00DB5845">
            <w:pPr>
              <w:pStyle w:val="ConsPlusNormal"/>
            </w:pPr>
          </w:p>
        </w:tc>
      </w:tr>
      <w:tr w:rsidR="00DB5845">
        <w:tc>
          <w:tcPr>
            <w:tcW w:w="794" w:type="dxa"/>
          </w:tcPr>
          <w:p w:rsidR="00DB5845" w:rsidRDefault="00DB5845">
            <w:pPr>
              <w:pStyle w:val="ConsPlusNormal"/>
            </w:pPr>
            <w:r>
              <w:lastRenderedPageBreak/>
              <w:t>3.1</w:t>
            </w:r>
          </w:p>
        </w:tc>
        <w:tc>
          <w:tcPr>
            <w:tcW w:w="6690" w:type="dxa"/>
          </w:tcPr>
          <w:p w:rsidR="00DB5845" w:rsidRDefault="00DB5845">
            <w:pPr>
              <w:pStyle w:val="ConsPlusNormal"/>
            </w:pPr>
            <w:r>
              <w:t>Отношение равно 0</w:t>
            </w:r>
          </w:p>
        </w:tc>
        <w:tc>
          <w:tcPr>
            <w:tcW w:w="1531" w:type="dxa"/>
          </w:tcPr>
          <w:p w:rsidR="00DB5845" w:rsidRDefault="00DB5845">
            <w:pPr>
              <w:pStyle w:val="ConsPlusNormal"/>
            </w:pPr>
            <w:r>
              <w:t>10</w:t>
            </w:r>
          </w:p>
        </w:tc>
      </w:tr>
      <w:tr w:rsidR="00DB5845">
        <w:tc>
          <w:tcPr>
            <w:tcW w:w="794" w:type="dxa"/>
          </w:tcPr>
          <w:p w:rsidR="00DB5845" w:rsidRDefault="00DB5845">
            <w:pPr>
              <w:pStyle w:val="ConsPlusNormal"/>
            </w:pPr>
            <w:r>
              <w:t>3.2</w:t>
            </w:r>
          </w:p>
        </w:tc>
        <w:tc>
          <w:tcPr>
            <w:tcW w:w="6690" w:type="dxa"/>
          </w:tcPr>
          <w:p w:rsidR="00DB5845" w:rsidRDefault="00DB5845">
            <w:pPr>
              <w:pStyle w:val="ConsPlusNormal"/>
            </w:pPr>
            <w:r>
              <w:t>Отношение больше 0, но меньше или равно 0,3</w:t>
            </w:r>
          </w:p>
        </w:tc>
        <w:tc>
          <w:tcPr>
            <w:tcW w:w="1531" w:type="dxa"/>
          </w:tcPr>
          <w:p w:rsidR="00DB5845" w:rsidRDefault="00DB5845">
            <w:pPr>
              <w:pStyle w:val="ConsPlusNormal"/>
            </w:pPr>
            <w:r>
              <w:t>8</w:t>
            </w:r>
          </w:p>
        </w:tc>
      </w:tr>
      <w:tr w:rsidR="00DB5845">
        <w:tc>
          <w:tcPr>
            <w:tcW w:w="794" w:type="dxa"/>
          </w:tcPr>
          <w:p w:rsidR="00DB5845" w:rsidRDefault="00DB5845">
            <w:pPr>
              <w:pStyle w:val="ConsPlusNormal"/>
            </w:pPr>
            <w:r>
              <w:t>3.3</w:t>
            </w:r>
          </w:p>
        </w:tc>
        <w:tc>
          <w:tcPr>
            <w:tcW w:w="6690" w:type="dxa"/>
          </w:tcPr>
          <w:p w:rsidR="00DB5845" w:rsidRDefault="00DB5845">
            <w:pPr>
              <w:pStyle w:val="ConsPlusNormal"/>
            </w:pPr>
            <w:r>
              <w:t>Отношение больше 0,3, но меньше или равно 0,5</w:t>
            </w:r>
          </w:p>
        </w:tc>
        <w:tc>
          <w:tcPr>
            <w:tcW w:w="1531" w:type="dxa"/>
          </w:tcPr>
          <w:p w:rsidR="00DB5845" w:rsidRDefault="00DB5845">
            <w:pPr>
              <w:pStyle w:val="ConsPlusNormal"/>
            </w:pPr>
            <w:r>
              <w:t>6</w:t>
            </w:r>
          </w:p>
        </w:tc>
      </w:tr>
      <w:tr w:rsidR="00DB5845">
        <w:tc>
          <w:tcPr>
            <w:tcW w:w="794" w:type="dxa"/>
          </w:tcPr>
          <w:p w:rsidR="00DB5845" w:rsidRDefault="00DB5845">
            <w:pPr>
              <w:pStyle w:val="ConsPlusNormal"/>
            </w:pPr>
            <w:r>
              <w:t>3.4</w:t>
            </w:r>
          </w:p>
        </w:tc>
        <w:tc>
          <w:tcPr>
            <w:tcW w:w="6690" w:type="dxa"/>
          </w:tcPr>
          <w:p w:rsidR="00DB5845" w:rsidRDefault="00DB5845">
            <w:pPr>
              <w:pStyle w:val="ConsPlusNormal"/>
            </w:pPr>
            <w:r>
              <w:t>Отношение больше 0,5, но меньше 1</w:t>
            </w:r>
          </w:p>
        </w:tc>
        <w:tc>
          <w:tcPr>
            <w:tcW w:w="1531" w:type="dxa"/>
          </w:tcPr>
          <w:p w:rsidR="00DB5845" w:rsidRDefault="00DB5845">
            <w:pPr>
              <w:pStyle w:val="ConsPlusNormal"/>
            </w:pPr>
            <w:r>
              <w:t>4</w:t>
            </w:r>
          </w:p>
        </w:tc>
      </w:tr>
      <w:tr w:rsidR="00DB5845">
        <w:tc>
          <w:tcPr>
            <w:tcW w:w="794" w:type="dxa"/>
          </w:tcPr>
          <w:p w:rsidR="00DB5845" w:rsidRDefault="00DB5845">
            <w:pPr>
              <w:pStyle w:val="ConsPlusNormal"/>
            </w:pPr>
            <w:r>
              <w:t>3.5</w:t>
            </w:r>
          </w:p>
        </w:tc>
        <w:tc>
          <w:tcPr>
            <w:tcW w:w="6690" w:type="dxa"/>
          </w:tcPr>
          <w:p w:rsidR="00DB5845" w:rsidRDefault="00DB5845">
            <w:pPr>
              <w:pStyle w:val="ConsPlusNormal"/>
            </w:pPr>
            <w:r>
              <w:t>Отношение равно 1</w:t>
            </w:r>
          </w:p>
        </w:tc>
        <w:tc>
          <w:tcPr>
            <w:tcW w:w="1531" w:type="dxa"/>
          </w:tcPr>
          <w:p w:rsidR="00DB5845" w:rsidRDefault="00DB5845">
            <w:pPr>
              <w:pStyle w:val="ConsPlusNormal"/>
            </w:pPr>
            <w:r>
              <w:t>2</w:t>
            </w:r>
          </w:p>
        </w:tc>
      </w:tr>
      <w:tr w:rsidR="00DB5845">
        <w:tc>
          <w:tcPr>
            <w:tcW w:w="794" w:type="dxa"/>
          </w:tcPr>
          <w:p w:rsidR="00DB5845" w:rsidRDefault="00DB5845">
            <w:pPr>
              <w:pStyle w:val="ConsPlusNormal"/>
            </w:pPr>
            <w:r>
              <w:t>4</w:t>
            </w:r>
          </w:p>
        </w:tc>
        <w:tc>
          <w:tcPr>
            <w:tcW w:w="6690" w:type="dxa"/>
          </w:tcPr>
          <w:p w:rsidR="00DB5845" w:rsidRDefault="00DB5845">
            <w:pPr>
              <w:pStyle w:val="ConsPlusNormal"/>
            </w:pPr>
            <w:r>
              <w:t>Количество лет, прошедших с даты присвоения статуса управляющей компании технопарка или индустриального (промышленного) парка или инвестиционного приоритетного проекта города Москвы по созданию технопарка или индустриального (промышленного) парка (определяется с даты присвоения первого из указанных статусов) до дня подачи заявки на предоставление субсидии:</w:t>
            </w:r>
          </w:p>
        </w:tc>
        <w:tc>
          <w:tcPr>
            <w:tcW w:w="1531" w:type="dxa"/>
          </w:tcPr>
          <w:p w:rsidR="00DB5845" w:rsidRDefault="00DB5845">
            <w:pPr>
              <w:pStyle w:val="ConsPlusNormal"/>
            </w:pPr>
          </w:p>
        </w:tc>
      </w:tr>
      <w:tr w:rsidR="00DB5845">
        <w:tc>
          <w:tcPr>
            <w:tcW w:w="794" w:type="dxa"/>
          </w:tcPr>
          <w:p w:rsidR="00DB5845" w:rsidRDefault="00DB5845">
            <w:pPr>
              <w:pStyle w:val="ConsPlusNormal"/>
            </w:pPr>
            <w:r>
              <w:t>4.1</w:t>
            </w:r>
          </w:p>
        </w:tc>
        <w:tc>
          <w:tcPr>
            <w:tcW w:w="6690" w:type="dxa"/>
          </w:tcPr>
          <w:p w:rsidR="00DB5845" w:rsidRDefault="00DB5845">
            <w:pPr>
              <w:pStyle w:val="ConsPlusNormal"/>
            </w:pPr>
            <w:r>
              <w:t>Менее 1 года</w:t>
            </w:r>
          </w:p>
        </w:tc>
        <w:tc>
          <w:tcPr>
            <w:tcW w:w="1531" w:type="dxa"/>
          </w:tcPr>
          <w:p w:rsidR="00DB5845" w:rsidRDefault="00DB5845">
            <w:pPr>
              <w:pStyle w:val="ConsPlusNormal"/>
            </w:pPr>
            <w:r>
              <w:t>2</w:t>
            </w:r>
          </w:p>
        </w:tc>
      </w:tr>
      <w:tr w:rsidR="00DB5845">
        <w:tc>
          <w:tcPr>
            <w:tcW w:w="794" w:type="dxa"/>
          </w:tcPr>
          <w:p w:rsidR="00DB5845" w:rsidRDefault="00DB5845">
            <w:pPr>
              <w:pStyle w:val="ConsPlusNormal"/>
            </w:pPr>
            <w:r>
              <w:t>4.2</w:t>
            </w:r>
          </w:p>
        </w:tc>
        <w:tc>
          <w:tcPr>
            <w:tcW w:w="6690" w:type="dxa"/>
          </w:tcPr>
          <w:p w:rsidR="00DB5845" w:rsidRDefault="00DB5845">
            <w:pPr>
              <w:pStyle w:val="ConsPlusNormal"/>
            </w:pPr>
            <w:r>
              <w:t>От 1 до 3 лет</w:t>
            </w:r>
          </w:p>
        </w:tc>
        <w:tc>
          <w:tcPr>
            <w:tcW w:w="1531" w:type="dxa"/>
          </w:tcPr>
          <w:p w:rsidR="00DB5845" w:rsidRDefault="00DB5845">
            <w:pPr>
              <w:pStyle w:val="ConsPlusNormal"/>
            </w:pPr>
            <w:r>
              <w:t>4</w:t>
            </w:r>
          </w:p>
        </w:tc>
      </w:tr>
      <w:tr w:rsidR="00DB5845">
        <w:tc>
          <w:tcPr>
            <w:tcW w:w="794" w:type="dxa"/>
          </w:tcPr>
          <w:p w:rsidR="00DB5845" w:rsidRDefault="00DB5845">
            <w:pPr>
              <w:pStyle w:val="ConsPlusNormal"/>
            </w:pPr>
            <w:r>
              <w:t>4.3</w:t>
            </w:r>
          </w:p>
        </w:tc>
        <w:tc>
          <w:tcPr>
            <w:tcW w:w="6690" w:type="dxa"/>
          </w:tcPr>
          <w:p w:rsidR="00DB5845" w:rsidRDefault="00DB5845">
            <w:pPr>
              <w:pStyle w:val="ConsPlusNormal"/>
            </w:pPr>
            <w:r>
              <w:t>От 3 до 5 лет</w:t>
            </w:r>
          </w:p>
        </w:tc>
        <w:tc>
          <w:tcPr>
            <w:tcW w:w="1531" w:type="dxa"/>
          </w:tcPr>
          <w:p w:rsidR="00DB5845" w:rsidRDefault="00DB5845">
            <w:pPr>
              <w:pStyle w:val="ConsPlusNormal"/>
            </w:pPr>
            <w:r>
              <w:t>6</w:t>
            </w:r>
          </w:p>
        </w:tc>
      </w:tr>
      <w:tr w:rsidR="00DB5845">
        <w:tc>
          <w:tcPr>
            <w:tcW w:w="794" w:type="dxa"/>
          </w:tcPr>
          <w:p w:rsidR="00DB5845" w:rsidRDefault="00DB5845">
            <w:pPr>
              <w:pStyle w:val="ConsPlusNormal"/>
            </w:pPr>
            <w:r>
              <w:t>4.4</w:t>
            </w:r>
          </w:p>
        </w:tc>
        <w:tc>
          <w:tcPr>
            <w:tcW w:w="6690" w:type="dxa"/>
          </w:tcPr>
          <w:p w:rsidR="00DB5845" w:rsidRDefault="00DB5845">
            <w:pPr>
              <w:pStyle w:val="ConsPlusNormal"/>
            </w:pPr>
            <w:r>
              <w:t>От 5 до 8 лет</w:t>
            </w:r>
          </w:p>
        </w:tc>
        <w:tc>
          <w:tcPr>
            <w:tcW w:w="1531" w:type="dxa"/>
          </w:tcPr>
          <w:p w:rsidR="00DB5845" w:rsidRDefault="00DB5845">
            <w:pPr>
              <w:pStyle w:val="ConsPlusNormal"/>
            </w:pPr>
            <w:r>
              <w:t>8</w:t>
            </w:r>
          </w:p>
        </w:tc>
      </w:tr>
      <w:tr w:rsidR="00DB5845">
        <w:tc>
          <w:tcPr>
            <w:tcW w:w="794" w:type="dxa"/>
          </w:tcPr>
          <w:p w:rsidR="00DB5845" w:rsidRDefault="00DB5845">
            <w:pPr>
              <w:pStyle w:val="ConsPlusNormal"/>
            </w:pPr>
            <w:r>
              <w:t>4.5</w:t>
            </w:r>
          </w:p>
        </w:tc>
        <w:tc>
          <w:tcPr>
            <w:tcW w:w="6690" w:type="dxa"/>
          </w:tcPr>
          <w:p w:rsidR="00DB5845" w:rsidRDefault="00DB5845">
            <w:pPr>
              <w:pStyle w:val="ConsPlusNormal"/>
            </w:pPr>
            <w:r>
              <w:t>8 лет и более</w:t>
            </w:r>
          </w:p>
        </w:tc>
        <w:tc>
          <w:tcPr>
            <w:tcW w:w="1531" w:type="dxa"/>
          </w:tcPr>
          <w:p w:rsidR="00DB5845" w:rsidRDefault="00DB5845">
            <w:pPr>
              <w:pStyle w:val="ConsPlusNormal"/>
            </w:pPr>
            <w:r>
              <w:t>10</w:t>
            </w:r>
          </w:p>
        </w:tc>
      </w:tr>
    </w:tbl>
    <w:p w:rsidR="00DB5845" w:rsidRDefault="00DB5845">
      <w:pPr>
        <w:pStyle w:val="ConsPlusNormal"/>
        <w:jc w:val="both"/>
      </w:pPr>
    </w:p>
    <w:p w:rsidR="00DB5845" w:rsidRDefault="00DB5845">
      <w:pPr>
        <w:pStyle w:val="ConsPlusNormal"/>
        <w:ind w:firstLine="540"/>
        <w:jc w:val="both"/>
      </w:pPr>
      <w:r>
        <w:t>Порядок расчета оценки заявки:</w:t>
      </w:r>
    </w:p>
    <w:p w:rsidR="00DB5845" w:rsidRDefault="00DB5845">
      <w:pPr>
        <w:pStyle w:val="ConsPlusNormal"/>
        <w:jc w:val="both"/>
      </w:pPr>
    </w:p>
    <w:p w:rsidR="00DB5845" w:rsidRDefault="00DB5845">
      <w:pPr>
        <w:pStyle w:val="ConsPlusNormal"/>
        <w:ind w:firstLine="540"/>
        <w:jc w:val="both"/>
      </w:pPr>
      <w:r>
        <w:t>Э = (С1 + С2 + С3 + С4) x 0,25, где:</w:t>
      </w:r>
    </w:p>
    <w:p w:rsidR="00DB5845" w:rsidRDefault="00DB5845">
      <w:pPr>
        <w:pStyle w:val="ConsPlusNormal"/>
        <w:jc w:val="both"/>
      </w:pPr>
    </w:p>
    <w:p w:rsidR="00DB5845" w:rsidRDefault="00DB5845">
      <w:pPr>
        <w:pStyle w:val="ConsPlusNormal"/>
        <w:ind w:firstLine="540"/>
        <w:jc w:val="both"/>
      </w:pPr>
      <w:r>
        <w:t>Э - итоговая оценка по каждой заявке;</w:t>
      </w:r>
    </w:p>
    <w:p w:rsidR="00DB5845" w:rsidRDefault="00DB5845">
      <w:pPr>
        <w:pStyle w:val="ConsPlusNormal"/>
        <w:spacing w:before="220"/>
        <w:ind w:firstLine="540"/>
        <w:jc w:val="both"/>
      </w:pPr>
      <w:r>
        <w:t>С1 - значение оценки по критерию "Размер общей площади земельного участка (смежных земельных участков), на котором (которых) находится имущественный комплекс технопарка или индустриального (промышленного) парка или реализуется инвестиционный приоритетный проект города Москвы по созданию технопарка или индустриального (промышленного) парка";</w:t>
      </w:r>
    </w:p>
    <w:p w:rsidR="00DB5845" w:rsidRDefault="00DB5845">
      <w:pPr>
        <w:pStyle w:val="ConsPlusNormal"/>
        <w:spacing w:before="220"/>
        <w:ind w:firstLine="540"/>
        <w:jc w:val="both"/>
      </w:pPr>
      <w:r>
        <w:t>С2 - значение оценки по критерию "Суммарный объем инвестиций, связанных с функционированием и развитием технопарка или индустриального (промышленного) парка, осуществленных до дня подачи заявки на предоставление субсидии и (или) предусмотренных специальным инвестиционным контрактом (соглашением о реализации инвестиционного проекта)";</w:t>
      </w:r>
    </w:p>
    <w:p w:rsidR="00DB5845" w:rsidRDefault="00DB5845">
      <w:pPr>
        <w:pStyle w:val="ConsPlusNormal"/>
        <w:spacing w:before="220"/>
        <w:ind w:firstLine="540"/>
        <w:jc w:val="both"/>
      </w:pPr>
      <w:r>
        <w:t>С3 - значение оценки по критерию "Отношение запрашиваемого размера субсидии и суммарного объема инвестиций, связанных с функционированием и развитием технопарка или индустриального (промышленного) парка, осуществленных организацией до дня подачи заявки на предоставление субсидии и (или) предусмотренных специальным инвестиционным контрактом (соглашением о реализации инвестиционного проекта)";</w:t>
      </w:r>
    </w:p>
    <w:p w:rsidR="00DB5845" w:rsidRDefault="00DB5845">
      <w:pPr>
        <w:pStyle w:val="ConsPlusNormal"/>
        <w:spacing w:before="220"/>
        <w:ind w:firstLine="540"/>
        <w:jc w:val="both"/>
      </w:pPr>
      <w:r>
        <w:t>С4 - значение оценки по критерию "Количество лет, прошедших с даты присвоения статуса управляющей компании технопарка или индустриального (промышленного) парка или инвестиционного приоритетного проекта города Москвы по созданию технопарка или индустриального (промышленного) парка до дня подачи заявки на предоставление субсидии".</w:t>
      </w: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right"/>
        <w:outlineLvl w:val="0"/>
      </w:pPr>
      <w:r>
        <w:t>Приложение 2</w:t>
      </w:r>
    </w:p>
    <w:p w:rsidR="00DB5845" w:rsidRDefault="00DB5845">
      <w:pPr>
        <w:pStyle w:val="ConsPlusNormal"/>
        <w:jc w:val="right"/>
      </w:pPr>
      <w:r>
        <w:t>к постановлению Правительства</w:t>
      </w:r>
    </w:p>
    <w:p w:rsidR="00DB5845" w:rsidRDefault="00DB5845">
      <w:pPr>
        <w:pStyle w:val="ConsPlusNormal"/>
        <w:jc w:val="right"/>
      </w:pPr>
      <w:r>
        <w:t>Москвы</w:t>
      </w:r>
    </w:p>
    <w:p w:rsidR="00DB5845" w:rsidRDefault="00DB5845">
      <w:pPr>
        <w:pStyle w:val="ConsPlusNormal"/>
        <w:jc w:val="right"/>
      </w:pPr>
      <w:r>
        <w:t>от 20 апреля 2012 г. N 152-ПП</w:t>
      </w:r>
    </w:p>
    <w:p w:rsidR="00DB5845" w:rsidRDefault="00DB5845">
      <w:pPr>
        <w:pStyle w:val="ConsPlusNormal"/>
        <w:jc w:val="both"/>
      </w:pPr>
    </w:p>
    <w:p w:rsidR="00DB5845" w:rsidRDefault="00DB5845">
      <w:pPr>
        <w:pStyle w:val="ConsPlusTitle"/>
        <w:jc w:val="center"/>
      </w:pPr>
      <w:bookmarkStart w:id="18" w:name="P299"/>
      <w:bookmarkEnd w:id="18"/>
      <w:r>
        <w:t>ПОРЯДОК</w:t>
      </w:r>
    </w:p>
    <w:p w:rsidR="00DB5845" w:rsidRDefault="00DB5845">
      <w:pPr>
        <w:pStyle w:val="ConsPlusTitle"/>
        <w:jc w:val="center"/>
      </w:pPr>
      <w:r>
        <w:t>ПРЕДОСТАВЛЕНИЯ СУБСИДИЙ ИЗ БЮДЖЕТА ГОРОДА МОСКВЫ ЮРИДИЧЕСКИМ</w:t>
      </w:r>
    </w:p>
    <w:p w:rsidR="00DB5845" w:rsidRDefault="00DB5845">
      <w:pPr>
        <w:pStyle w:val="ConsPlusTitle"/>
        <w:jc w:val="center"/>
      </w:pPr>
      <w:r>
        <w:t>ЛИЦАМ, ОСУЩЕСТВЛЯЮЩИМ ДЕЯТЕЛЬНОСТЬ В СФЕРЕ ПРОМЫШЛЕННОСТИ</w:t>
      </w:r>
    </w:p>
    <w:p w:rsidR="00DB5845" w:rsidRDefault="00DB5845">
      <w:pPr>
        <w:pStyle w:val="ConsPlusTitle"/>
        <w:jc w:val="center"/>
      </w:pPr>
      <w:r>
        <w:t>НА ТЕРРИТОРИИ ГОРОДА МОСКВЫ, В ЦЕЛЯХ ВОЗМЕЩЕНИЯ ЧАСТИ ЗАТРАТ</w:t>
      </w:r>
    </w:p>
    <w:p w:rsidR="00DB5845" w:rsidRDefault="00DB5845">
      <w:pPr>
        <w:pStyle w:val="ConsPlusTitle"/>
        <w:jc w:val="center"/>
      </w:pPr>
      <w:r>
        <w:t>НА УПЛАТУ ПРОЦЕНТОВ ПО КРЕДИТАМ, ПОЛУЧЕННЫМ В КРЕДИТНЫХ</w:t>
      </w:r>
    </w:p>
    <w:p w:rsidR="00DB5845" w:rsidRDefault="00DB5845">
      <w:pPr>
        <w:pStyle w:val="ConsPlusTitle"/>
        <w:jc w:val="center"/>
      </w:pPr>
      <w:r>
        <w:t>ОРГАНИЗАЦИЯХ, И ЗАЙМАМ, ПОЛУЧЕННЫМ В ИНСТИТУТАХ РАЗВИТИЯ</w:t>
      </w:r>
    </w:p>
    <w:p w:rsidR="00DB5845" w:rsidRDefault="00DB5845">
      <w:pPr>
        <w:pStyle w:val="ConsPlusTitle"/>
        <w:jc w:val="center"/>
      </w:pPr>
      <w:r>
        <w:t>РОССИЙСКОЙ ФЕДЕРАЦИИ, ЧАСТИ ЗАТРАТ НА УПЛАТУ КОМИССИИ</w:t>
      </w:r>
    </w:p>
    <w:p w:rsidR="00DB5845" w:rsidRDefault="00DB5845">
      <w:pPr>
        <w:pStyle w:val="ConsPlusTitle"/>
        <w:jc w:val="center"/>
      </w:pPr>
      <w:r>
        <w:t>ЗА ОСУЩЕСТВЛЕНИЕ РАСЧЕТОВ ПО АККРЕДИТИВУ НА ПРИОБРЕТЕНИЕ</w:t>
      </w:r>
    </w:p>
    <w:p w:rsidR="00DB5845" w:rsidRDefault="00DB5845">
      <w:pPr>
        <w:pStyle w:val="ConsPlusTitle"/>
        <w:jc w:val="center"/>
      </w:pPr>
      <w:r>
        <w:t>ОТДЕЛЬНЫХ ВИДОВ ОБОРУДОВАНИЯ</w:t>
      </w:r>
    </w:p>
    <w:p w:rsidR="00DB5845" w:rsidRDefault="00DB5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5845">
        <w:trPr>
          <w:jc w:val="center"/>
        </w:trPr>
        <w:tc>
          <w:tcPr>
            <w:tcW w:w="9294" w:type="dxa"/>
            <w:tcBorders>
              <w:top w:val="nil"/>
              <w:left w:val="single" w:sz="24" w:space="0" w:color="CED3F1"/>
              <w:bottom w:val="nil"/>
              <w:right w:val="single" w:sz="24" w:space="0" w:color="F4F3F8"/>
            </w:tcBorders>
            <w:shd w:val="clear" w:color="auto" w:fill="F4F3F8"/>
          </w:tcPr>
          <w:p w:rsidR="00DB5845" w:rsidRDefault="00DB5845">
            <w:pPr>
              <w:pStyle w:val="ConsPlusNormal"/>
              <w:jc w:val="center"/>
            </w:pPr>
            <w:r>
              <w:rPr>
                <w:color w:val="392C69"/>
              </w:rPr>
              <w:t>Список изменяющих документов</w:t>
            </w:r>
          </w:p>
          <w:p w:rsidR="00DB5845" w:rsidRDefault="00DB5845">
            <w:pPr>
              <w:pStyle w:val="ConsPlusNormal"/>
              <w:jc w:val="center"/>
            </w:pPr>
            <w:r>
              <w:rPr>
                <w:color w:val="392C69"/>
              </w:rPr>
              <w:t xml:space="preserve">(в ред. </w:t>
            </w:r>
            <w:hyperlink r:id="rId34" w:history="1">
              <w:r>
                <w:rPr>
                  <w:color w:val="0000FF"/>
                </w:rPr>
                <w:t>постановления</w:t>
              </w:r>
            </w:hyperlink>
            <w:r>
              <w:rPr>
                <w:color w:val="392C69"/>
              </w:rPr>
              <w:t xml:space="preserve"> Правительства Москвы от 23.09.2019 N 1229-ПП)</w:t>
            </w:r>
          </w:p>
        </w:tc>
      </w:tr>
    </w:tbl>
    <w:p w:rsidR="00DB5845" w:rsidRDefault="00DB5845">
      <w:pPr>
        <w:pStyle w:val="ConsPlusNormal"/>
        <w:jc w:val="both"/>
      </w:pPr>
    </w:p>
    <w:p w:rsidR="00DB5845" w:rsidRDefault="00DB5845">
      <w:pPr>
        <w:pStyle w:val="ConsPlusTitle"/>
        <w:jc w:val="center"/>
        <w:outlineLvl w:val="1"/>
      </w:pPr>
      <w:r>
        <w:t>1. Общие положения</w:t>
      </w:r>
    </w:p>
    <w:p w:rsidR="00DB5845" w:rsidRDefault="00DB5845">
      <w:pPr>
        <w:pStyle w:val="ConsPlusNormal"/>
        <w:jc w:val="both"/>
      </w:pPr>
    </w:p>
    <w:p w:rsidR="00DB5845" w:rsidRDefault="00DB5845">
      <w:pPr>
        <w:pStyle w:val="ConsPlusNormal"/>
        <w:ind w:firstLine="540"/>
        <w:jc w:val="both"/>
      </w:pPr>
      <w:r>
        <w:t>1.1. Порядок предоставления субсидий из бюджета города Москвы юридическим лицам, осуществляющим деятельность в сфере промышленности на территории города Москвы, в целях возмещения части затрат на уплату процентов по кредитам, полученным в кредитных организациях, и займам, полученным в институтах развития Российской Федерации, части затрат на уплату комиссии за осуществление расчетов по аккредитиву на приобретение отдельных видов оборудования (далее - Порядок) определяет правила предоставления субсидий из бюджета города Москвы юридическим лицам, осуществляющим деятельность в сфере промышленности на территории города Москвы (далее также - организации), на уплату процентов по кредитам, полученным в кредитных организациях, и займам, полученным в институтах развития Российской Федерации, части затрат на уплату комиссии за осуществление расчетов по аккредитиву на приобретение отдельных видов оборудования (далее - субсидии), в том числе:</w:t>
      </w:r>
    </w:p>
    <w:p w:rsidR="00DB5845" w:rsidRDefault="00DB5845">
      <w:pPr>
        <w:pStyle w:val="ConsPlusNormal"/>
        <w:spacing w:before="220"/>
        <w:ind w:firstLine="540"/>
        <w:jc w:val="both"/>
      </w:pPr>
      <w:r>
        <w:t>1.1.1. Юридическим лицам, объектам недвижимого имущества которых присвоен статус промышленного комплекса.</w:t>
      </w:r>
    </w:p>
    <w:p w:rsidR="00DB5845" w:rsidRDefault="00DB5845">
      <w:pPr>
        <w:pStyle w:val="ConsPlusNormal"/>
        <w:spacing w:before="220"/>
        <w:ind w:firstLine="540"/>
        <w:jc w:val="both"/>
      </w:pPr>
      <w:r>
        <w:t>1.1.2. Юридическим лицам, которым присвоен статус управляющей компании технопарка и (или) индустриального (промышленного) парка и которые осуществляют деятельность в сфере обрабатывающих производств.</w:t>
      </w:r>
    </w:p>
    <w:p w:rsidR="00DB5845" w:rsidRDefault="00DB5845">
      <w:pPr>
        <w:pStyle w:val="ConsPlusNormal"/>
        <w:spacing w:before="220"/>
        <w:ind w:firstLine="540"/>
        <w:jc w:val="both"/>
      </w:pPr>
      <w:r>
        <w:t>1.1.3. Юридическим лицам, реализующим инвестиционные приоритетные проекты города Москвы.</w:t>
      </w:r>
    </w:p>
    <w:p w:rsidR="00DB5845" w:rsidRDefault="00DB5845">
      <w:pPr>
        <w:pStyle w:val="ConsPlusNormal"/>
        <w:spacing w:before="220"/>
        <w:ind w:firstLine="540"/>
        <w:jc w:val="both"/>
      </w:pPr>
      <w:bookmarkStart w:id="19" w:name="P317"/>
      <w:bookmarkEnd w:id="19"/>
      <w:r>
        <w:t xml:space="preserve">1.2. Субсидии предоставляются в целях возмещения части фактически произведенных и документально подтвержденных затрат на уплату процентов по кредитам, полученным в кредитных организациях, и займам, полученным в институтах развития Российской Федерации, в том числе в акционерном обществе "Российская венчурная компания", акционерном обществе "РОСНАНО", государственной корпорации развития "ВЭБ.РФ" и Федеральном государственном автономном учреждении "Российский фонд технологического развития" (далее - институты развития), части затрат на уплату комиссии за осуществление расчетов по аккредитиву, открытому в кредитной организации или институте развития, на приобретение (включая упаковку, транспортировку до производственной площадки, таможенное оформление (налоги, таможенные </w:t>
      </w:r>
      <w:r>
        <w:lastRenderedPageBreak/>
        <w:t>платежи), проведение гарантийного ремонта в гарантийный период, проведение работ по сборке, установке (монтажу) и пусконаладке, ввод в эксплуатацию (за исключением проезда и проживания сервисных специалистов):</w:t>
      </w:r>
    </w:p>
    <w:p w:rsidR="00DB5845" w:rsidRDefault="00DB5845">
      <w:pPr>
        <w:pStyle w:val="ConsPlusNormal"/>
        <w:spacing w:before="220"/>
        <w:ind w:firstLine="540"/>
        <w:jc w:val="both"/>
      </w:pPr>
      <w:r>
        <w:t>1.2.1. Не бывшего ранее в эксплуатации производственного оборудования, под которым понимается совокупность различного рода машин и механизмов, оказывающих в процессе производства продукции непосредственное механическое, термическое или химическое воздействие на предмет труда, включая контрольно-измерительное и регулирующее оборудование, подъемно-транспортное и погрузочно-разгрузочное оборудование, в том числе оборудование для нанесения маркировки и кодов на выпускаемую организацией продукцию, оборудование в целях создания на производственной площадке, расположенной на территории города Москвы, локальных очистных сооружений (далее - производственное оборудование).</w:t>
      </w:r>
    </w:p>
    <w:p w:rsidR="00DB5845" w:rsidRDefault="00DB5845">
      <w:pPr>
        <w:pStyle w:val="ConsPlusNormal"/>
        <w:spacing w:before="220"/>
        <w:ind w:firstLine="540"/>
        <w:jc w:val="both"/>
      </w:pPr>
      <w:r>
        <w:t>1.2.2. Не бывшего ранее в эксплуатации энергетического и иного оборудования, предназначенного для обеспечения функционирования инженерных сетей и систем, обеспечивающих производственную деятельность организации, в том числе приобретенного в рамках выполнения плана мероприятий по энергосбережению и повышению энергоэффективности, составленного по результатам энергетического обследования (далее - энергетическое оборудование).</w:t>
      </w:r>
    </w:p>
    <w:p w:rsidR="00DB5845" w:rsidRDefault="00DB5845">
      <w:pPr>
        <w:pStyle w:val="ConsPlusNormal"/>
        <w:spacing w:before="220"/>
        <w:ind w:firstLine="540"/>
        <w:jc w:val="both"/>
      </w:pPr>
      <w:r>
        <w:t>1.2.3. Бывшего в употреблении производственного оборудования, включенного в утвержденный Правительством Российской Федерации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w:t>
      </w:r>
    </w:p>
    <w:p w:rsidR="00DB5845" w:rsidRDefault="00DB5845">
      <w:pPr>
        <w:pStyle w:val="ConsPlusNormal"/>
        <w:spacing w:before="220"/>
        <w:ind w:firstLine="540"/>
        <w:jc w:val="both"/>
      </w:pPr>
      <w:r>
        <w:t>1.2.4. Не бывших ранее в эксплуатации отдельных узлов и агрегатов для последующей сборки (монтажа) из них производственного и (или) энергетического оборудования и (или) замены аналогичных узлов и агрегатов бывшего ранее в эксплуатации производственного и (или) энергетического оборудования.</w:t>
      </w:r>
    </w:p>
    <w:p w:rsidR="00DB5845" w:rsidRDefault="00DB5845">
      <w:pPr>
        <w:pStyle w:val="ConsPlusNormal"/>
        <w:spacing w:before="220"/>
        <w:ind w:firstLine="540"/>
        <w:jc w:val="both"/>
      </w:pPr>
      <w:bookmarkStart w:id="20" w:name="P322"/>
      <w:bookmarkEnd w:id="20"/>
      <w:r>
        <w:t>1.3. Субсидии предоставляются организациям, соответствующим следующим требованиям:</w:t>
      </w:r>
    </w:p>
    <w:p w:rsidR="00DB5845" w:rsidRDefault="00DB5845">
      <w:pPr>
        <w:pStyle w:val="ConsPlusNormal"/>
        <w:spacing w:before="220"/>
        <w:ind w:firstLine="540"/>
        <w:jc w:val="both"/>
      </w:pPr>
      <w:bookmarkStart w:id="21" w:name="P323"/>
      <w:bookmarkEnd w:id="21"/>
      <w:r>
        <w:t>1.3.1. Регистрация организации в качестве налогоплательщика на территории города Москвы и осуществление организацией деятельности в сфере промышленности на территории города Москвы.</w:t>
      </w:r>
    </w:p>
    <w:p w:rsidR="00DB5845" w:rsidRDefault="00DB5845">
      <w:pPr>
        <w:pStyle w:val="ConsPlusNormal"/>
        <w:spacing w:before="220"/>
        <w:ind w:firstLine="540"/>
        <w:jc w:val="both"/>
      </w:pPr>
      <w:r>
        <w:t xml:space="preserve">1.3.2. Наличие у организации действующего на день подачи заявки на предоставление субсидии или действовавшего в году, в котором подана заявка на предоставление субсидии, заключенного с кредитной организацией кредитного договора или полученного в институте развития договора займа или открытого в кредитной организации или институте развития аккредитива в целях приобретения оборудования четвертой - десятой амортизационных групп, соответствующего установленным </w:t>
      </w:r>
      <w:hyperlink w:anchor="P317" w:history="1">
        <w:r>
          <w:rPr>
            <w:color w:val="0000FF"/>
          </w:rPr>
          <w:t>пунктом 1.2</w:t>
        </w:r>
      </w:hyperlink>
      <w:r>
        <w:t xml:space="preserve"> настоящего Порядка требованиям, для его эксплуатации в составе имущественного комплекса организации, расположенного на территории города Москвы.</w:t>
      </w:r>
    </w:p>
    <w:p w:rsidR="00DB5845" w:rsidRDefault="00DB5845">
      <w:pPr>
        <w:pStyle w:val="ConsPlusNormal"/>
        <w:spacing w:before="220"/>
        <w:ind w:firstLine="540"/>
        <w:jc w:val="both"/>
      </w:pPr>
      <w:r>
        <w:t>1.3.3. Эксплуатация организацией оборудования, соответствующего требованиям, установленным настоящим Порядком, на день подачи заявки на предоставление субсидии.</w:t>
      </w:r>
    </w:p>
    <w:p w:rsidR="00DB5845" w:rsidRDefault="00DB5845">
      <w:pPr>
        <w:pStyle w:val="ConsPlusNormal"/>
        <w:spacing w:before="220"/>
        <w:ind w:firstLine="540"/>
        <w:jc w:val="both"/>
      </w:pPr>
      <w:bookmarkStart w:id="22" w:name="P326"/>
      <w:bookmarkEnd w:id="22"/>
      <w:r>
        <w:t xml:space="preserve">1.3.4. Обеспечение организацией уровня среднегодовой заработной платы на одного работника в году, предшествующем году подачи заявки на предоставление субсидии, в размере не менее 300 тыс. рублей, в случае применения организацией труда инвалидов (не менее 20 процентов от среднесписочной численности работников организации в год подачи заявки на предоставление субсидии) обеспечение уровня среднегодовой заработной платы на одного работника в году, предшествующем году подачи заявки на предоставление субсидии, в размере не </w:t>
      </w:r>
      <w:r>
        <w:lastRenderedPageBreak/>
        <w:t>менее 100 тыс. рублей.</w:t>
      </w:r>
    </w:p>
    <w:p w:rsidR="00DB5845" w:rsidRDefault="00DB5845">
      <w:pPr>
        <w:pStyle w:val="ConsPlusNormal"/>
        <w:spacing w:before="220"/>
        <w:ind w:firstLine="540"/>
        <w:jc w:val="both"/>
      </w:pPr>
      <w:r>
        <w:t>1.3.5. Обеспечение организацией в течение одного года до дня подачи заявки на предоставление субсидии своевременной выплаты заработной платы работникам, полностью отработавшим норму рабочего времени в нормальных условиях и выполнившим норму труда, в размере не ниже размера минимальной заработной платы, установленного Московским трехсторонним соглашением на соответствующий период между Правительством Москвы, московскими объединениями профсоюзов и московскими объединениями работодателей.</w:t>
      </w:r>
    </w:p>
    <w:p w:rsidR="00DB5845" w:rsidRDefault="00DB5845">
      <w:pPr>
        <w:pStyle w:val="ConsPlusNormal"/>
        <w:spacing w:before="220"/>
        <w:ind w:firstLine="540"/>
        <w:jc w:val="both"/>
      </w:pPr>
      <w:r>
        <w:t>1.3.6. Отсутствие у организации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бюджеты бюджетной системы Российской Федерации, в размере, превышающем 100 тыс. рублей.</w:t>
      </w:r>
    </w:p>
    <w:p w:rsidR="00DB5845" w:rsidRDefault="00DB5845">
      <w:pPr>
        <w:pStyle w:val="ConsPlusNormal"/>
        <w:spacing w:before="220"/>
        <w:ind w:firstLine="540"/>
        <w:jc w:val="both"/>
      </w:pPr>
      <w:r>
        <w:t>1.3.7. Неполучение организацией на первое число месяца, предшествующего месяцу, в котором подана заявка на предоставление субсидии, средств из бюджета города Москвы в соответствии с иными нормативными правовыми актами на те же цели, на которые предоставляется субсидия.</w:t>
      </w:r>
    </w:p>
    <w:p w:rsidR="00DB5845" w:rsidRDefault="00DB5845">
      <w:pPr>
        <w:pStyle w:val="ConsPlusNormal"/>
        <w:spacing w:before="220"/>
        <w:ind w:firstLine="540"/>
        <w:jc w:val="both"/>
      </w:pPr>
      <w:r>
        <w:t xml:space="preserve">1.3.8. Отсутствие проведения в отношении организации процедур ликвидации, банкротства, приостановления деятельности организации в порядке, предусмотренном </w:t>
      </w:r>
      <w:hyperlink r:id="rId35" w:history="1">
        <w:r>
          <w:rPr>
            <w:color w:val="0000FF"/>
          </w:rPr>
          <w:t>Кодексом</w:t>
        </w:r>
      </w:hyperlink>
      <w:r>
        <w:t xml:space="preserve"> Российской Федерации об административных правонарушениях, на день подачи заявки на предоставление субсидии.</w:t>
      </w:r>
    </w:p>
    <w:p w:rsidR="00DB5845" w:rsidRDefault="00DB5845">
      <w:pPr>
        <w:pStyle w:val="ConsPlusNormal"/>
        <w:spacing w:before="220"/>
        <w:ind w:firstLine="540"/>
        <w:jc w:val="both"/>
      </w:pPr>
      <w:r>
        <w:t>1.3.9. Отсутствие у организации неустраненных нарушений договорных обязательств, обеспеченных за счет средств бюджета города Москвы, в течение последних трех лет, предшествующих дню подачи заявки на предоставление субсидии.</w:t>
      </w:r>
    </w:p>
    <w:p w:rsidR="00DB5845" w:rsidRDefault="00DB5845">
      <w:pPr>
        <w:pStyle w:val="ConsPlusNormal"/>
        <w:spacing w:before="220"/>
        <w:ind w:firstLine="540"/>
        <w:jc w:val="both"/>
      </w:pPr>
      <w:r>
        <w:t>1.3.10. Отсутствие признаков аффилированности между организацией и кредитной организацией, предоставившей кредит или открывшей аккредитив, институтом развития, предоставившим заем или открывшим аккредитив, между организацией и кредитной организацией или институтом развития, предоставившим предварительные условия кредита, займа или аккредитива, а также поставщиком оборудования на день подачи заявки на предоставление субсидии.</w:t>
      </w:r>
    </w:p>
    <w:p w:rsidR="00DB5845" w:rsidRDefault="00DB5845">
      <w:pPr>
        <w:pStyle w:val="ConsPlusNormal"/>
        <w:spacing w:before="220"/>
        <w:ind w:firstLine="540"/>
        <w:jc w:val="both"/>
      </w:pPr>
      <w:bookmarkStart w:id="23" w:name="P333"/>
      <w:bookmarkEnd w:id="23"/>
      <w:r>
        <w:t>1.3.11.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B5845" w:rsidRDefault="00DB5845">
      <w:pPr>
        <w:pStyle w:val="ConsPlusNormal"/>
        <w:spacing w:before="220"/>
        <w:ind w:firstLine="540"/>
        <w:jc w:val="both"/>
      </w:pPr>
      <w:bookmarkStart w:id="24" w:name="P334"/>
      <w:bookmarkEnd w:id="24"/>
      <w:r>
        <w:t>1.4. При определении очередности предоставления субсидий в первую очередь субсидии предоставляются юридическим лицам, объектам недвижимого имущества которых присвоен статус промышленного комплекса, юридическим лицам, которым присвоен статус управляющей компании технопарка и (или) индустриального (промышленного) парка и которые осуществляют деятельность в сфере обрабатывающих производств, юридическим лицам, реализующим инвестиционные приоритетные проекты города Москвы, юридическим лицам, являющимся якорными резидентами, резидентами технопарков или индустриальных (промышленных) парков, участниками промышленного кластера.</w:t>
      </w:r>
    </w:p>
    <w:p w:rsidR="00DB5845" w:rsidRDefault="00DB5845">
      <w:pPr>
        <w:pStyle w:val="ConsPlusNormal"/>
        <w:spacing w:before="220"/>
        <w:ind w:firstLine="540"/>
        <w:jc w:val="both"/>
      </w:pPr>
      <w:r>
        <w:t xml:space="preserve">1.5. Субсидии предоставляются Департаментом инвестиционной и промышленной политики города Москвы (далее - Департамент) в пределах бюджетных ассигнований, предусмотренных </w:t>
      </w:r>
      <w:r>
        <w:lastRenderedPageBreak/>
        <w:t>Департаменту законом города Москвы о бюджете города Москвы на соответствующий финансовый год и плановый период на указанные цели.</w:t>
      </w:r>
    </w:p>
    <w:p w:rsidR="00DB5845" w:rsidRDefault="00DB5845">
      <w:pPr>
        <w:pStyle w:val="ConsPlusNormal"/>
        <w:spacing w:before="220"/>
        <w:ind w:firstLine="540"/>
        <w:jc w:val="both"/>
      </w:pPr>
      <w:r>
        <w:t>1.6. Субсидии предоставляются:</w:t>
      </w:r>
    </w:p>
    <w:p w:rsidR="00DB5845" w:rsidRDefault="00DB5845">
      <w:pPr>
        <w:pStyle w:val="ConsPlusNormal"/>
        <w:spacing w:before="220"/>
        <w:ind w:firstLine="540"/>
        <w:jc w:val="both"/>
      </w:pPr>
      <w:r>
        <w:t xml:space="preserve">1.6.1. По результатам рассмотрения в порядке, предусмотренном </w:t>
      </w:r>
      <w:hyperlink w:anchor="P340" w:history="1">
        <w:r>
          <w:rPr>
            <w:color w:val="0000FF"/>
          </w:rPr>
          <w:t>разделом 2</w:t>
        </w:r>
      </w:hyperlink>
      <w:r>
        <w:t xml:space="preserve"> настоящего Порядка, представленных заявок на предоставление субсидии.</w:t>
      </w:r>
    </w:p>
    <w:p w:rsidR="00DB5845" w:rsidRDefault="00DB5845">
      <w:pPr>
        <w:pStyle w:val="ConsPlusNormal"/>
        <w:spacing w:before="220"/>
        <w:ind w:firstLine="540"/>
        <w:jc w:val="both"/>
      </w:pPr>
      <w:r>
        <w:t xml:space="preserve">1.6.2. По результатам рассмотрения в порядке, предусмотренном </w:t>
      </w:r>
      <w:hyperlink w:anchor="P394" w:history="1">
        <w:r>
          <w:rPr>
            <w:color w:val="0000FF"/>
          </w:rPr>
          <w:t>разделом 3</w:t>
        </w:r>
      </w:hyperlink>
      <w:r>
        <w:t xml:space="preserve"> настоящего Порядка, представленных заявок на предоставление субсидии на основании предварительных условий кредитных договоров, договоров займа, аккредитивов и заключенных на их основании кредитных договоров, договоров займа, аккредитивов.</w:t>
      </w:r>
    </w:p>
    <w:p w:rsidR="00DB5845" w:rsidRDefault="00DB5845">
      <w:pPr>
        <w:pStyle w:val="ConsPlusNormal"/>
        <w:jc w:val="both"/>
      </w:pPr>
    </w:p>
    <w:p w:rsidR="00DB5845" w:rsidRDefault="00DB5845">
      <w:pPr>
        <w:pStyle w:val="ConsPlusTitle"/>
        <w:jc w:val="center"/>
        <w:outlineLvl w:val="1"/>
      </w:pPr>
      <w:bookmarkStart w:id="25" w:name="P340"/>
      <w:bookmarkEnd w:id="25"/>
      <w:r>
        <w:t>2. Порядок представления и рассмотрения заявок</w:t>
      </w:r>
    </w:p>
    <w:p w:rsidR="00DB5845" w:rsidRDefault="00DB5845">
      <w:pPr>
        <w:pStyle w:val="ConsPlusTitle"/>
        <w:jc w:val="center"/>
      </w:pPr>
      <w:r>
        <w:t>на предоставление субсидий</w:t>
      </w:r>
    </w:p>
    <w:p w:rsidR="00DB5845" w:rsidRDefault="00DB5845">
      <w:pPr>
        <w:pStyle w:val="ConsPlusNormal"/>
        <w:jc w:val="both"/>
      </w:pPr>
    </w:p>
    <w:p w:rsidR="00DB5845" w:rsidRDefault="00DB5845">
      <w:pPr>
        <w:pStyle w:val="ConsPlusNormal"/>
        <w:ind w:firstLine="540"/>
        <w:jc w:val="both"/>
      </w:pPr>
      <w:r>
        <w:t xml:space="preserve">2.1. Для получения субсидии организация, претендующая на получение субсидии, представляет в Департамент заявку на предоставление субсидии (далее также - заявка) с приложением документов, указанных в </w:t>
      </w:r>
      <w:hyperlink w:anchor="P500" w:history="1">
        <w:r>
          <w:rPr>
            <w:color w:val="0000FF"/>
          </w:rPr>
          <w:t>приложении 1</w:t>
        </w:r>
      </w:hyperlink>
      <w:r>
        <w:t xml:space="preserve"> к настоящему Порядку.</w:t>
      </w:r>
    </w:p>
    <w:p w:rsidR="00DB5845" w:rsidRDefault="00DB5845">
      <w:pPr>
        <w:pStyle w:val="ConsPlusNormal"/>
        <w:spacing w:before="220"/>
        <w:ind w:firstLine="540"/>
        <w:jc w:val="both"/>
      </w:pPr>
      <w:r>
        <w:t>2.2. Требования к форме, содержанию заявки, срокам рассмотрения заявок и прилагаемых к заявке документов устанавливаются приказом Департамента и размещаются на официальном сайте Департамента в информационно-телекоммуникационной сети Интернет в срок не позднее чем за 10 календарных дней до дня начала приема заявок.</w:t>
      </w:r>
    </w:p>
    <w:p w:rsidR="00DB5845" w:rsidRDefault="00DB5845">
      <w:pPr>
        <w:pStyle w:val="ConsPlusNormal"/>
        <w:spacing w:before="220"/>
        <w:ind w:firstLine="540"/>
        <w:jc w:val="both"/>
      </w:pPr>
      <w:r>
        <w:t>Срок начала и окончания приема заявок устанавливается приказом Департамента и не может составлять менее 30 календарных дней.</w:t>
      </w:r>
    </w:p>
    <w:p w:rsidR="00DB5845" w:rsidRDefault="00DB5845">
      <w:pPr>
        <w:pStyle w:val="ConsPlusNormal"/>
        <w:spacing w:before="220"/>
        <w:ind w:firstLine="540"/>
        <w:jc w:val="both"/>
      </w:pPr>
      <w:r>
        <w:t>2.3. Организация, претендующая на получение субсидии, вправе подать заявку, в случае если запрашиваемый размер субсидии равен или превышает 100 тыс. рублей.</w:t>
      </w:r>
    </w:p>
    <w:p w:rsidR="00DB5845" w:rsidRDefault="00DB5845">
      <w:pPr>
        <w:pStyle w:val="ConsPlusNormal"/>
        <w:spacing w:before="220"/>
        <w:ind w:firstLine="540"/>
        <w:jc w:val="both"/>
      </w:pPr>
      <w:r>
        <w:t>Заявки с запрашиваемым размером субсидии менее 100 тыс. рублей не принимаются и не рассматриваются.</w:t>
      </w:r>
    </w:p>
    <w:p w:rsidR="00DB5845" w:rsidRDefault="00DB5845">
      <w:pPr>
        <w:pStyle w:val="ConsPlusNormal"/>
        <w:spacing w:before="220"/>
        <w:ind w:firstLine="540"/>
        <w:jc w:val="both"/>
      </w:pPr>
      <w:r>
        <w:t xml:space="preserve">2.4. Департамент принимает, незамедлительно регистрирует заявку с прилагаемыми к ней документами и в срок не позднее 12 рабочих дней со дня регистрации заявки проводит проверку соответствия заявки и прилагаемых к ней документов требованиям, установленным настоящим Порядком, в том числе требованиям к комплектности, а также соответствия организации требованиям, установленным </w:t>
      </w:r>
      <w:hyperlink w:anchor="P322" w:history="1">
        <w:r>
          <w:rPr>
            <w:color w:val="0000FF"/>
          </w:rPr>
          <w:t>пунктом 1.3</w:t>
        </w:r>
      </w:hyperlink>
      <w:r>
        <w:t xml:space="preserve"> настоящего Порядка.</w:t>
      </w:r>
    </w:p>
    <w:p w:rsidR="00DB5845" w:rsidRDefault="00DB5845">
      <w:pPr>
        <w:pStyle w:val="ConsPlusNormal"/>
        <w:spacing w:before="220"/>
        <w:ind w:firstLine="540"/>
        <w:jc w:val="both"/>
      </w:pPr>
      <w:r>
        <w:t>2.5. В случае отказа в приеме заявки к рассмотрению Департамент в срок не позднее 12 рабочих дней со дня регистрации заявки направляет организации, подавшей заявку, письменное уведомление об отказе в приеме заявки к рассмотрению с указанием причин такого отказа способом, подтверждающим получение такого уведомления.</w:t>
      </w:r>
    </w:p>
    <w:p w:rsidR="00DB5845" w:rsidRDefault="00DB5845">
      <w:pPr>
        <w:pStyle w:val="ConsPlusNormal"/>
        <w:spacing w:before="220"/>
        <w:ind w:firstLine="540"/>
        <w:jc w:val="both"/>
      </w:pPr>
      <w:r>
        <w:t xml:space="preserve">Основаниями для отказа в приеме заявки к рассмотрению являются несоответствие заявки и (или) прилагаемых к ней документов требованиям, установленным настоящим Порядком, включая представление неполного комплекта документов, а также несоответствие организации требованиям, установленным </w:t>
      </w:r>
      <w:hyperlink w:anchor="P322" w:history="1">
        <w:r>
          <w:rPr>
            <w:color w:val="0000FF"/>
          </w:rPr>
          <w:t>пунктом 1.3</w:t>
        </w:r>
      </w:hyperlink>
      <w:r>
        <w:t xml:space="preserve"> настоящего Порядка.</w:t>
      </w:r>
    </w:p>
    <w:p w:rsidR="00DB5845" w:rsidRDefault="00DB5845">
      <w:pPr>
        <w:pStyle w:val="ConsPlusNormal"/>
        <w:spacing w:before="220"/>
        <w:ind w:firstLine="540"/>
        <w:jc w:val="both"/>
      </w:pPr>
      <w:r>
        <w:t>2.6. В случае если Департамент не направил в срок не позднее 12 рабочих дней со дня регистрации заявки уведомление об отказе в приеме заявки к рассмотрению, заявка считается принятой.</w:t>
      </w:r>
    </w:p>
    <w:p w:rsidR="00DB5845" w:rsidRDefault="00DB5845">
      <w:pPr>
        <w:pStyle w:val="ConsPlusNormal"/>
        <w:spacing w:before="220"/>
        <w:ind w:firstLine="540"/>
        <w:jc w:val="both"/>
      </w:pPr>
      <w:bookmarkStart w:id="26" w:name="P352"/>
      <w:bookmarkEnd w:id="26"/>
      <w:r>
        <w:t>2.7. Организация, подавшая заявку, вправе отозвать поданную заявку или изменить поданную заявку в период со дня подачи заявки по день окончания срока приема заявок (включительно).</w:t>
      </w:r>
    </w:p>
    <w:p w:rsidR="00DB5845" w:rsidRDefault="00DB5845">
      <w:pPr>
        <w:pStyle w:val="ConsPlusNormal"/>
        <w:spacing w:before="220"/>
        <w:ind w:firstLine="540"/>
        <w:jc w:val="both"/>
      </w:pPr>
      <w:r>
        <w:lastRenderedPageBreak/>
        <w:t>Отзыв или изменение поданной заявки осуществляется на основании подаваемого в Департамент уведомления об отзыве или изменении заявки.</w:t>
      </w:r>
    </w:p>
    <w:p w:rsidR="00DB5845" w:rsidRDefault="00DB5845">
      <w:pPr>
        <w:pStyle w:val="ConsPlusNormal"/>
        <w:spacing w:before="220"/>
        <w:ind w:firstLine="540"/>
        <w:jc w:val="both"/>
      </w:pPr>
      <w:r>
        <w:t xml:space="preserve">2.8. Организация, получившая письменное уведомление об отказе в приеме заявки к рассмотрению по основаниям несоответствия заявки и (или) прилагаемых к ней документов требованиям, установленным настоящим Порядком, включая представление неполного комплекта документов, либо отозвавшая в соответствии с </w:t>
      </w:r>
      <w:hyperlink w:anchor="P352" w:history="1">
        <w:r>
          <w:rPr>
            <w:color w:val="0000FF"/>
          </w:rPr>
          <w:t>пунктом 2.7</w:t>
        </w:r>
      </w:hyperlink>
      <w:r>
        <w:t xml:space="preserve"> настоящего Порядка поданную заявку, вправе повторно подать в Департамент заявку с прилагаемыми к ней документами в срок не позднее дня окончания срока приема заявок (включительно).</w:t>
      </w:r>
    </w:p>
    <w:p w:rsidR="00DB5845" w:rsidRDefault="00DB5845">
      <w:pPr>
        <w:pStyle w:val="ConsPlusNormal"/>
        <w:spacing w:before="220"/>
        <w:ind w:firstLine="540"/>
        <w:jc w:val="both"/>
      </w:pPr>
      <w:r>
        <w:t xml:space="preserve">2.9. Департамент в срок не позднее трех рабочих дней со дня завершения проведения проверки соответствия заявки и прилагаемых к ней документов требованиям, установленным настоящим Порядком, соответствия организации требованиям, установленным </w:t>
      </w:r>
      <w:hyperlink w:anchor="P322" w:history="1">
        <w:r>
          <w:rPr>
            <w:color w:val="0000FF"/>
          </w:rPr>
          <w:t>пунктом 1.3</w:t>
        </w:r>
      </w:hyperlink>
      <w:r>
        <w:t xml:space="preserve"> настоящего Порядка, передает принятую к рассмотрению заявку с приложенными документами в уполномоченную организацию, определенную Департаментом в установленном порядке (далее - Уполномоченная организация).</w:t>
      </w:r>
    </w:p>
    <w:p w:rsidR="00DB5845" w:rsidRDefault="00DB5845">
      <w:pPr>
        <w:pStyle w:val="ConsPlusNormal"/>
        <w:spacing w:before="220"/>
        <w:ind w:firstLine="540"/>
        <w:jc w:val="both"/>
      </w:pPr>
      <w:r>
        <w:t>2.10. Уполномоченная организация в срок не позднее 10 рабочих дней со дня получения заявки:</w:t>
      </w:r>
    </w:p>
    <w:p w:rsidR="00DB5845" w:rsidRDefault="00DB5845">
      <w:pPr>
        <w:pStyle w:val="ConsPlusNormal"/>
        <w:spacing w:before="220"/>
        <w:ind w:firstLine="540"/>
        <w:jc w:val="both"/>
      </w:pPr>
      <w:r>
        <w:t>2.10.1. Проводит правовую и финансовую экспертизу заявки и прилагаемых к ней документов, проверяет повторно соответствие организации требованиям, установленным настоящим Порядком, и соответствие представленных документов требованиям, установленным настоящим Порядком. По итогам экспертизы заявки и прилагаемых к ней документов готовит экспертное заключение о результатах правовой и финансовой экспертизы (далее - заключение).</w:t>
      </w:r>
    </w:p>
    <w:p w:rsidR="00DB5845" w:rsidRDefault="00DB5845">
      <w:pPr>
        <w:pStyle w:val="ConsPlusNormal"/>
        <w:spacing w:before="220"/>
        <w:ind w:firstLine="540"/>
        <w:jc w:val="both"/>
      </w:pPr>
      <w:r>
        <w:t>2.10.2. Осуществляет выездные мероприятия в целях подтверждения наличия и эксплуатации оборудования, отвечающего требованиям, установленным настоящим Порядком. Результаты проверки оформляются актом проверки, который является неотъемлемой частью заключения.</w:t>
      </w:r>
    </w:p>
    <w:p w:rsidR="00DB5845" w:rsidRDefault="00DB5845">
      <w:pPr>
        <w:pStyle w:val="ConsPlusNormal"/>
        <w:spacing w:before="220"/>
        <w:ind w:firstLine="540"/>
        <w:jc w:val="both"/>
      </w:pPr>
      <w:r>
        <w:t>2.11. Для рассмотрения заявок и прилагаемых к ним документов и заключений, оценки заявок, а также определения размера субсидии Департаментом создается Отраслевая комиссия Департамента инвестиционной и промышленной политики города Москвы по финансовой поддержке организаций, осуществляющих деятельность в инвестиционной и промышленной сферах (далее - Комиссия). Состав и порядок работы Комиссии устанавливаются приказом Департамента.</w:t>
      </w:r>
    </w:p>
    <w:p w:rsidR="00DB5845" w:rsidRDefault="00DB5845">
      <w:pPr>
        <w:pStyle w:val="ConsPlusNormal"/>
        <w:spacing w:before="220"/>
        <w:ind w:firstLine="540"/>
        <w:jc w:val="both"/>
      </w:pPr>
      <w:bookmarkStart w:id="27" w:name="P360"/>
      <w:bookmarkEnd w:id="27"/>
      <w:r>
        <w:t xml:space="preserve">2.12. Комиссия в первую очередь оценивает заявки организаций, указанных в </w:t>
      </w:r>
      <w:hyperlink w:anchor="P334" w:history="1">
        <w:r>
          <w:rPr>
            <w:color w:val="0000FF"/>
          </w:rPr>
          <w:t>пункте 1.4</w:t>
        </w:r>
      </w:hyperlink>
      <w:r>
        <w:t xml:space="preserve"> настоящего Порядка, в соответствии с </w:t>
      </w:r>
      <w:hyperlink w:anchor="P595" w:history="1">
        <w:r>
          <w:rPr>
            <w:color w:val="0000FF"/>
          </w:rPr>
          <w:t>критериями</w:t>
        </w:r>
      </w:hyperlink>
      <w:r>
        <w:t xml:space="preserve"> оценки заявок, установленными приложением 4 к настоящему Порядку, и ранжирует заявки согласно соответствующим значениям итоговой оценки с присвоением каждой заявке порядкового номера.</w:t>
      </w:r>
    </w:p>
    <w:p w:rsidR="00DB5845" w:rsidRDefault="00DB5845">
      <w:pPr>
        <w:pStyle w:val="ConsPlusNormal"/>
        <w:spacing w:before="220"/>
        <w:ind w:firstLine="540"/>
        <w:jc w:val="both"/>
      </w:pPr>
      <w:r>
        <w:t>2.13. Заявке, получившей наибольшую итоговую оценку, присваивается наименьший порядковый номер, последующие порядковые номера присваиваются заявкам последовательно в порядке уменьшения итоговой оценки.</w:t>
      </w:r>
    </w:p>
    <w:p w:rsidR="00DB5845" w:rsidRDefault="00DB5845">
      <w:pPr>
        <w:pStyle w:val="ConsPlusNormal"/>
        <w:spacing w:before="220"/>
        <w:ind w:firstLine="540"/>
        <w:jc w:val="both"/>
      </w:pPr>
      <w:r>
        <w:t>В случае если несколько заявок набрали равную итоговую оценку, то наименьший порядковый номер присваивается той заявке, которая подана в более раннюю дату, а при совпадении дат - в более раннее время.</w:t>
      </w:r>
    </w:p>
    <w:p w:rsidR="00DB5845" w:rsidRDefault="00DB5845">
      <w:pPr>
        <w:pStyle w:val="ConsPlusNormal"/>
        <w:spacing w:before="220"/>
        <w:ind w:firstLine="540"/>
        <w:jc w:val="both"/>
      </w:pPr>
      <w:r>
        <w:t xml:space="preserve">2.14. В случае наличия не распределенного Комиссией объема бюджетных ассигнований, оставшегося после их распределения в соответствии с </w:t>
      </w:r>
      <w:hyperlink w:anchor="P360" w:history="1">
        <w:r>
          <w:rPr>
            <w:color w:val="0000FF"/>
          </w:rPr>
          <w:t>пунктом 2.12</w:t>
        </w:r>
      </w:hyperlink>
      <w:r>
        <w:t xml:space="preserve"> настоящего Порядка, Комиссия оценивает заявки остальных организаций, недвижимому имуществу которых не присвоен соответствующий статус либо которым не присвоен соответствующий статус, в соответствии с </w:t>
      </w:r>
      <w:hyperlink w:anchor="P595" w:history="1">
        <w:r>
          <w:rPr>
            <w:color w:val="0000FF"/>
          </w:rPr>
          <w:t>критериями</w:t>
        </w:r>
      </w:hyperlink>
      <w:r>
        <w:t xml:space="preserve"> оценки заявок, установленными приложением 4 к настоящему Порядку, и ранжирует заявки согласно соответствующим значениям итоговой оценки с присвоением каждой заявке </w:t>
      </w:r>
      <w:r>
        <w:lastRenderedPageBreak/>
        <w:t>порядкового номера.</w:t>
      </w:r>
    </w:p>
    <w:p w:rsidR="00DB5845" w:rsidRDefault="00DB5845">
      <w:pPr>
        <w:pStyle w:val="ConsPlusNormal"/>
        <w:spacing w:before="220"/>
        <w:ind w:firstLine="540"/>
        <w:jc w:val="both"/>
      </w:pPr>
      <w:bookmarkStart w:id="28" w:name="P364"/>
      <w:bookmarkEnd w:id="28"/>
      <w:r>
        <w:t>2.15. Субсидии предоставляются организациям, заявкам которых присвоены наименьшие порядковые номера.</w:t>
      </w:r>
    </w:p>
    <w:p w:rsidR="00DB5845" w:rsidRDefault="00DB5845">
      <w:pPr>
        <w:pStyle w:val="ConsPlusNormal"/>
        <w:spacing w:before="220"/>
        <w:ind w:firstLine="540"/>
        <w:jc w:val="both"/>
      </w:pPr>
      <w:r>
        <w:t>2.16. Количество организаций, отобранных для предоставления субсидий, определяется Комиссией исходя из объема бюджетных ассигнований, предусмотренных Департаменту законом города Москвы о бюджете города Москвы на соответствующий финансовый год и плановый период на предоставление субсидий.</w:t>
      </w:r>
    </w:p>
    <w:p w:rsidR="00DB5845" w:rsidRDefault="00DB5845">
      <w:pPr>
        <w:pStyle w:val="ConsPlusNormal"/>
        <w:spacing w:before="220"/>
        <w:ind w:firstLine="540"/>
        <w:jc w:val="both"/>
      </w:pPr>
      <w:bookmarkStart w:id="29" w:name="P366"/>
      <w:bookmarkEnd w:id="29"/>
      <w:r>
        <w:t>2.17. Субсидия предоставляется в размере заявленных, фактически произведенных и документально подтвержденных затрат на уплату процентов по кредитам, займам, на уплату комиссии за осуществление расчетов по аккредитиву, осуществленных в период:</w:t>
      </w:r>
    </w:p>
    <w:p w:rsidR="00DB5845" w:rsidRDefault="00DB5845">
      <w:pPr>
        <w:pStyle w:val="ConsPlusNormal"/>
        <w:spacing w:before="220"/>
        <w:ind w:firstLine="540"/>
        <w:jc w:val="both"/>
      </w:pPr>
      <w:r>
        <w:t>2.17.1. С 1 января года, предшествующего году, в котором подана заявка, до окончания действия кредитных договоров, договоров займа, аккредитива, но не более трех финансовых лет.</w:t>
      </w:r>
    </w:p>
    <w:p w:rsidR="00DB5845" w:rsidRDefault="00DB5845">
      <w:pPr>
        <w:pStyle w:val="ConsPlusNormal"/>
        <w:spacing w:before="220"/>
        <w:ind w:firstLine="540"/>
        <w:jc w:val="both"/>
      </w:pPr>
      <w:r>
        <w:t>2.17.2. С 1 января года, в котором подана заявка, до окончания действия кредитных договоров, договоров займа, аккредитива, но не более трех финансовых лет.</w:t>
      </w:r>
    </w:p>
    <w:p w:rsidR="00DB5845" w:rsidRDefault="00DB5845">
      <w:pPr>
        <w:pStyle w:val="ConsPlusNormal"/>
        <w:spacing w:before="220"/>
        <w:ind w:firstLine="540"/>
        <w:jc w:val="both"/>
      </w:pPr>
      <w:r>
        <w:t>2.18. Субсидии на возмещение части затрат на уплату процентов по кредитам, займам, комиссии за осуществление расчетов по аккредитиву в части уплаты авансового платежа на приобретение оборудования предоставляются в размере заявленных, фактически произведенных и документально подтвержденных затрат, осуществленных в период не ранее 1 января года, предшествующего году, в котором подана заявка.</w:t>
      </w:r>
    </w:p>
    <w:p w:rsidR="00DB5845" w:rsidRDefault="00DB5845">
      <w:pPr>
        <w:pStyle w:val="ConsPlusNormal"/>
        <w:spacing w:before="220"/>
        <w:ind w:firstLine="540"/>
        <w:jc w:val="both"/>
      </w:pPr>
      <w:r>
        <w:t>2.19. Субсидия на возмещение части затрат на уплату комиссии за осуществление расчетов по аккредитиву, открытому в кредитной организации, предоставляется в размере комиссии за осуществление расчетов по аккредитиву, приведенной к процентной ставке годовых исходя из фактического срока пользования кредитными средствами в рамках аккредитива.</w:t>
      </w:r>
    </w:p>
    <w:p w:rsidR="00DB5845" w:rsidRDefault="00DB5845">
      <w:pPr>
        <w:pStyle w:val="ConsPlusNormal"/>
        <w:spacing w:before="220"/>
        <w:ind w:firstLine="540"/>
        <w:jc w:val="both"/>
      </w:pPr>
      <w:r>
        <w:t>2.20. В случае если платежи по кредитным договорам, договорам займа, аккредитиву совершаются в иностранной валюте, размер субсидии определяется в следующем порядке:</w:t>
      </w:r>
    </w:p>
    <w:p w:rsidR="00DB5845" w:rsidRDefault="00DB5845">
      <w:pPr>
        <w:pStyle w:val="ConsPlusNormal"/>
        <w:spacing w:before="220"/>
        <w:ind w:firstLine="540"/>
        <w:jc w:val="both"/>
      </w:pPr>
      <w:r>
        <w:t>2.20.1. За период с 1 января года, предшествующего году, в котором подана заявка, до дня подачи заявки (включительно) - в рублевом эквиваленте по курсу Центрального банка Российской Федерации к соответствующей иностранной валюте, действующему на день осуществления затрат.</w:t>
      </w:r>
    </w:p>
    <w:p w:rsidR="00DB5845" w:rsidRDefault="00DB5845">
      <w:pPr>
        <w:pStyle w:val="ConsPlusNormal"/>
        <w:spacing w:before="220"/>
        <w:ind w:firstLine="540"/>
        <w:jc w:val="both"/>
      </w:pPr>
      <w:r>
        <w:t>2.20.2. За период со дня, следующего за днем подачи заявки, - в рублевом эквиваленте по курсу Центрального банка Российской Федерации к соответствующей иностранной валюте, установленному на день подачи заявки.</w:t>
      </w:r>
    </w:p>
    <w:p w:rsidR="00DB5845" w:rsidRDefault="00DB5845">
      <w:pPr>
        <w:pStyle w:val="ConsPlusNormal"/>
        <w:spacing w:before="220"/>
        <w:ind w:firstLine="540"/>
        <w:jc w:val="both"/>
      </w:pPr>
      <w:r>
        <w:t>2.21. Субсидии на возмещение части затрат на уплату процентов по кредитам, займам, комиссии за осуществление расчетов по аккредитиву на приобретение оборудования, произведенного на территории Российской Федерации, предоставляются в следующих размерах:</w:t>
      </w:r>
    </w:p>
    <w:p w:rsidR="00DB5845" w:rsidRDefault="00DB5845">
      <w:pPr>
        <w:pStyle w:val="ConsPlusNormal"/>
        <w:spacing w:before="220"/>
        <w:ind w:firstLine="540"/>
        <w:jc w:val="both"/>
      </w:pPr>
      <w:r>
        <w:t>2.21.1. В размере ключевой ставки Центрального банка Российской Федерации, установленной на день осуществления затрат и увеличенной на 5 процентных пунктов, но не более размера процентной ставки, установленной кредитным договором, договором займа, аккредитивом, - в случае если затраты на уплату процентов по кредитам, займам, комиссии за осуществление расчетов по аккредитиву осуществлены в период с 1 января года, предшествующего году, в котором подана заявка, до дня подачи заявки (включительно).</w:t>
      </w:r>
    </w:p>
    <w:p w:rsidR="00DB5845" w:rsidRDefault="00DB5845">
      <w:pPr>
        <w:pStyle w:val="ConsPlusNormal"/>
        <w:spacing w:before="220"/>
        <w:ind w:firstLine="540"/>
        <w:jc w:val="both"/>
      </w:pPr>
      <w:r>
        <w:t xml:space="preserve">2.21.2. В размере ключевой ставки Центрального банка Российской Федерации, установленной на день подачи заявки и увеличенной на 5 процентных пунктов, но не более размера процентной ставки, установленной кредитным договором, договором займа, аккредитивом, - в </w:t>
      </w:r>
      <w:r>
        <w:lastRenderedPageBreak/>
        <w:t>случае если затраты на уплату процентов по кредитам, займам, комиссии за осуществление расчетов по аккредитиву будут осуществлены в период со дня, следующего за днем подачи заявки.</w:t>
      </w:r>
    </w:p>
    <w:p w:rsidR="00DB5845" w:rsidRDefault="00DB5845">
      <w:pPr>
        <w:pStyle w:val="ConsPlusNormal"/>
        <w:spacing w:before="220"/>
        <w:ind w:firstLine="540"/>
        <w:jc w:val="both"/>
      </w:pPr>
      <w:r>
        <w:t>2.22. Субсидии на возмещение части затрат на уплату процентов по кредитам, займам, комиссии за осуществление расчетов по аккредитиву на приобретение импортного оборудования предоставляются в следующих размерах:</w:t>
      </w:r>
    </w:p>
    <w:p w:rsidR="00DB5845" w:rsidRDefault="00DB5845">
      <w:pPr>
        <w:pStyle w:val="ConsPlusNormal"/>
        <w:spacing w:before="220"/>
        <w:ind w:firstLine="540"/>
        <w:jc w:val="both"/>
      </w:pPr>
      <w:r>
        <w:t>2.22.1. В размере ключевой ставки Центрального банка Российской Федерации, установленной на день осуществления затрат, но не более размера процентной ставки, установленной кредитным договором, договором займа, аккредитивом, - в случае если затраты на уплату процентов по кредитам, займам, комиссии за осуществление расчетов по аккредитиву осуществлены в период с 1 января года, предшествующего году, в котором подана заявка, до дня подачи заявки (включительно).</w:t>
      </w:r>
    </w:p>
    <w:p w:rsidR="00DB5845" w:rsidRDefault="00DB5845">
      <w:pPr>
        <w:pStyle w:val="ConsPlusNormal"/>
        <w:spacing w:before="220"/>
        <w:ind w:firstLine="540"/>
        <w:jc w:val="both"/>
      </w:pPr>
      <w:r>
        <w:t>2.22.2. В размере ключевой ставки Центрального банка Российской Федерации, установленной на день подачи заявки, но не более размера процентной ставки, установленной кредитным договором, договором займа, аккредитивом, - в случае если затраты на уплату процентов по кредитам, займам, комиссии за осуществление расчетов по аккредитиву будут осуществлены в период со дня, следующего за днем подачи заявки.</w:t>
      </w:r>
    </w:p>
    <w:p w:rsidR="00DB5845" w:rsidRDefault="00DB5845">
      <w:pPr>
        <w:pStyle w:val="ConsPlusNormal"/>
        <w:spacing w:before="220"/>
        <w:ind w:firstLine="540"/>
        <w:jc w:val="both"/>
      </w:pPr>
      <w:bookmarkStart w:id="30" w:name="P380"/>
      <w:bookmarkEnd w:id="30"/>
      <w:r>
        <w:t>2.23. В случае если организация подала несколько заявок в соответствии с настоящим Порядком в части возмещения части затрат на уплату процентов по кредитам, займам, комиссии за осуществление расчетов по аккредитиву на приобретение другого оборудования при наличии действующего (действующих) на день подачи заявки договора (договоров) о предоставлении субсидии, заключенного (заключенных) между Департаментом и организацией, определение размера субсидии осуществляется исходя из суммарного размера субсидий, предоставленных организации на возмещение части затрат на уплату процентов по всем кредитам, займам, уплату комиссии за осуществление расчетов по всем аккредитивам, который не может превышать:</w:t>
      </w:r>
    </w:p>
    <w:p w:rsidR="00DB5845" w:rsidRDefault="00DB5845">
      <w:pPr>
        <w:pStyle w:val="ConsPlusNormal"/>
        <w:spacing w:before="220"/>
        <w:ind w:firstLine="540"/>
        <w:jc w:val="both"/>
      </w:pPr>
      <w:r>
        <w:t>2.23.1. В случае если среднегодовая заработная плата в организации на одного работника организации составляет менее 600 тыс. рублей в году, предшествующем году подачи заявки, - 100 млн. рублей в год.</w:t>
      </w:r>
    </w:p>
    <w:p w:rsidR="00DB5845" w:rsidRDefault="00DB5845">
      <w:pPr>
        <w:pStyle w:val="ConsPlusNormal"/>
        <w:spacing w:before="220"/>
        <w:ind w:firstLine="540"/>
        <w:jc w:val="both"/>
      </w:pPr>
      <w:r>
        <w:t>2.23.2. В случае если среднегодовая заработная плата в организации на одного работника организации составляет 600 тыс. рублей и более в году, предшествующем году подачи заявки, - 200 млн. рублей в год.</w:t>
      </w:r>
    </w:p>
    <w:p w:rsidR="00DB5845" w:rsidRDefault="00DB5845">
      <w:pPr>
        <w:pStyle w:val="ConsPlusNormal"/>
        <w:spacing w:before="220"/>
        <w:ind w:firstLine="540"/>
        <w:jc w:val="both"/>
      </w:pPr>
      <w:r>
        <w:t xml:space="preserve">2.24. В случае предоставления организации субсидии на возмещение части затрат на уплату процентов по кредитам, займам, комиссии за осуществление расчетов по аккредитиву на приобретение одного и того же оборудования из федерального бюджета размер субсидии, определенный в соответствии с </w:t>
      </w:r>
      <w:hyperlink w:anchor="P366" w:history="1">
        <w:r>
          <w:rPr>
            <w:color w:val="0000FF"/>
          </w:rPr>
          <w:t>пунктами 2.17</w:t>
        </w:r>
      </w:hyperlink>
      <w:r>
        <w:t xml:space="preserve"> - </w:t>
      </w:r>
      <w:hyperlink w:anchor="P380" w:history="1">
        <w:r>
          <w:rPr>
            <w:color w:val="0000FF"/>
          </w:rPr>
          <w:t>2.23</w:t>
        </w:r>
      </w:hyperlink>
      <w:r>
        <w:t xml:space="preserve"> настоящего Порядка, подлежит уменьшению на сумму субсидии, полученной из федерального бюджета.</w:t>
      </w:r>
    </w:p>
    <w:p w:rsidR="00DB5845" w:rsidRDefault="00DB5845">
      <w:pPr>
        <w:pStyle w:val="ConsPlusNormal"/>
        <w:spacing w:before="220"/>
        <w:ind w:firstLine="540"/>
        <w:jc w:val="both"/>
      </w:pPr>
      <w:r>
        <w:t>2.25. Условиями предоставления субсидии являются:</w:t>
      </w:r>
    </w:p>
    <w:p w:rsidR="00DB5845" w:rsidRDefault="00DB5845">
      <w:pPr>
        <w:pStyle w:val="ConsPlusNormal"/>
        <w:spacing w:before="220"/>
        <w:ind w:firstLine="540"/>
        <w:jc w:val="both"/>
      </w:pPr>
      <w:r>
        <w:t>2.25.1. Выполнение организацией обязательств по погашению основного долга и уплате начисленных процентов в соответствии с кредитными договорами, договорами займа, заключенными с кредитными организациями или институтами развития соответственно, уплате комиссии за осуществление расчетов по аккредитивам, открытым в кредитных организациях или институтах развития.</w:t>
      </w:r>
    </w:p>
    <w:p w:rsidR="00DB5845" w:rsidRDefault="00DB5845">
      <w:pPr>
        <w:pStyle w:val="ConsPlusNormal"/>
        <w:spacing w:before="220"/>
        <w:ind w:firstLine="540"/>
        <w:jc w:val="both"/>
      </w:pPr>
      <w:r>
        <w:t>2.25.2. Фактическая эксплуатация оборудования, соответствующего требованиям, установленным настоящим Порядком, в течение срока действия договора о предоставлении субсидии.</w:t>
      </w:r>
    </w:p>
    <w:p w:rsidR="00DB5845" w:rsidRDefault="00DB5845">
      <w:pPr>
        <w:pStyle w:val="ConsPlusNormal"/>
        <w:spacing w:before="220"/>
        <w:ind w:firstLine="540"/>
        <w:jc w:val="both"/>
      </w:pPr>
      <w:r>
        <w:t xml:space="preserve">2.25.3. Обеспечение по требованию Департамента проведения проверки Департаментом и </w:t>
      </w:r>
      <w:r>
        <w:lastRenderedPageBreak/>
        <w:t>(или) Уполномоченной организацией наличия и фактической эксплуатации оборудования, соответствующего требованиям, установленным настоящим Порядком, в течение срока действия договора о предоставлении субсидии.</w:t>
      </w:r>
    </w:p>
    <w:p w:rsidR="00DB5845" w:rsidRDefault="00DB5845">
      <w:pPr>
        <w:pStyle w:val="ConsPlusNormal"/>
        <w:spacing w:before="220"/>
        <w:ind w:firstLine="540"/>
        <w:jc w:val="both"/>
      </w:pPr>
      <w:r>
        <w:t>2.25.4. Наличие подтверждения производства промышленной продукции на территории Российской Федерации в соответствии с законодательством Российской Федерации в случае подачи заявки в целях возмещения части затрат на уплату процентов по кредитам, займам, комиссии за осуществление расчетов по аккредитиву на приобретение оборудования, произведенного на территории Российской Федерации.</w:t>
      </w:r>
    </w:p>
    <w:p w:rsidR="00DB5845" w:rsidRDefault="00DB5845">
      <w:pPr>
        <w:pStyle w:val="ConsPlusNormal"/>
        <w:spacing w:before="220"/>
        <w:ind w:firstLine="540"/>
        <w:jc w:val="both"/>
      </w:pPr>
      <w:r>
        <w:t>2.26. По итогам рассмотрения заявок Комиссией составляется протокол об итогах рассмотрения заявок. Указанный протокол размещается на официальном сайте Департамента в информационно-телекоммуникационной сети Интернет в срок не позднее 5 рабочих дней со дня подписания протокола заседания Комиссии, на котором подведены итоги рассмотрения заявок.</w:t>
      </w:r>
    </w:p>
    <w:p w:rsidR="00DB5845" w:rsidRDefault="00DB5845">
      <w:pPr>
        <w:pStyle w:val="ConsPlusNormal"/>
        <w:spacing w:before="220"/>
        <w:ind w:firstLine="540"/>
        <w:jc w:val="both"/>
      </w:pPr>
      <w:r>
        <w:t>2.27. Решение о предоставлении субсидии и ее размере принимается Департаментом на основании протокола Комиссии об итогах рассмотрения заявок в срок не позднее 10 рабочих дней со дня размещения указанного протокола Комиссии на официальном сайте Департамента в информационно-телекоммуникационной сети Интернет.</w:t>
      </w:r>
    </w:p>
    <w:p w:rsidR="00DB5845" w:rsidRDefault="00DB5845">
      <w:pPr>
        <w:pStyle w:val="ConsPlusNormal"/>
        <w:spacing w:before="220"/>
        <w:ind w:firstLine="540"/>
        <w:jc w:val="both"/>
      </w:pPr>
      <w:r>
        <w:t>Указанное решение размещается на официальном сайте Департамента в информационно-телекоммуникационной сети Интернет в срок не позднее 5 рабочих дней со дня его принятия.</w:t>
      </w:r>
    </w:p>
    <w:p w:rsidR="00DB5845" w:rsidRDefault="00DB5845">
      <w:pPr>
        <w:pStyle w:val="ConsPlusNormal"/>
        <w:spacing w:before="220"/>
        <w:ind w:firstLine="540"/>
        <w:jc w:val="both"/>
      </w:pPr>
      <w:r>
        <w:t>2.28. Информация о порядке предоставления субсидий размещается на официальном сайте Департамента в информационно-телекоммуникационной сети Интернет.</w:t>
      </w:r>
    </w:p>
    <w:p w:rsidR="00DB5845" w:rsidRDefault="00DB5845">
      <w:pPr>
        <w:pStyle w:val="ConsPlusNormal"/>
        <w:jc w:val="both"/>
      </w:pPr>
    </w:p>
    <w:p w:rsidR="00DB5845" w:rsidRDefault="00DB5845">
      <w:pPr>
        <w:pStyle w:val="ConsPlusTitle"/>
        <w:jc w:val="center"/>
        <w:outlineLvl w:val="1"/>
      </w:pPr>
      <w:bookmarkStart w:id="31" w:name="P394"/>
      <w:bookmarkEnd w:id="31"/>
      <w:r>
        <w:t>3. Порядок представления и рассмотрения заявок</w:t>
      </w:r>
    </w:p>
    <w:p w:rsidR="00DB5845" w:rsidRDefault="00DB5845">
      <w:pPr>
        <w:pStyle w:val="ConsPlusTitle"/>
        <w:jc w:val="center"/>
      </w:pPr>
      <w:r>
        <w:t>на предоставление субсидии на основании предварительных</w:t>
      </w:r>
    </w:p>
    <w:p w:rsidR="00DB5845" w:rsidRDefault="00DB5845">
      <w:pPr>
        <w:pStyle w:val="ConsPlusTitle"/>
        <w:jc w:val="center"/>
      </w:pPr>
      <w:r>
        <w:t>условий кредитных договоров, договоров займа, открытия</w:t>
      </w:r>
    </w:p>
    <w:p w:rsidR="00DB5845" w:rsidRDefault="00DB5845">
      <w:pPr>
        <w:pStyle w:val="ConsPlusTitle"/>
        <w:jc w:val="center"/>
      </w:pPr>
      <w:r>
        <w:t>аккредитива и заключенных на их основании кредитных</w:t>
      </w:r>
    </w:p>
    <w:p w:rsidR="00DB5845" w:rsidRDefault="00DB5845">
      <w:pPr>
        <w:pStyle w:val="ConsPlusTitle"/>
        <w:jc w:val="center"/>
      </w:pPr>
      <w:r>
        <w:t>договоров, договоров займа, аккредитивов</w:t>
      </w:r>
    </w:p>
    <w:p w:rsidR="00DB5845" w:rsidRDefault="00DB5845">
      <w:pPr>
        <w:pStyle w:val="ConsPlusNormal"/>
        <w:jc w:val="both"/>
      </w:pPr>
    </w:p>
    <w:p w:rsidR="00DB5845" w:rsidRDefault="00DB5845">
      <w:pPr>
        <w:pStyle w:val="ConsPlusNormal"/>
        <w:ind w:firstLine="540"/>
        <w:jc w:val="both"/>
      </w:pPr>
      <w:r>
        <w:t>3.1. В случае получения организацией предварительных условий кредитных договоров, договоров займа, аккредитивов (далее также - предварительные условия) и впоследствии заключения на их основании кредитного договора, договора займа или аккредитива (далее также - основной договор) организация вправе подать заявку на предоставление субсидии.</w:t>
      </w:r>
    </w:p>
    <w:p w:rsidR="00DB5845" w:rsidRDefault="00DB5845">
      <w:pPr>
        <w:pStyle w:val="ConsPlusNormal"/>
        <w:spacing w:before="220"/>
        <w:ind w:firstLine="540"/>
        <w:jc w:val="both"/>
      </w:pPr>
      <w:r>
        <w:t xml:space="preserve">3.2. Организация, претендующая на получение субсидии на основании предварительных условий и заключенного на их основании основного договора, представляет в Департамент заявку с приложением документов согласно </w:t>
      </w:r>
      <w:hyperlink w:anchor="P533" w:history="1">
        <w:r>
          <w:rPr>
            <w:color w:val="0000FF"/>
          </w:rPr>
          <w:t>приложению 2</w:t>
        </w:r>
      </w:hyperlink>
      <w:r>
        <w:t xml:space="preserve"> к настоящему Порядку.</w:t>
      </w:r>
    </w:p>
    <w:p w:rsidR="00DB5845" w:rsidRDefault="00DB5845">
      <w:pPr>
        <w:pStyle w:val="ConsPlusNormal"/>
        <w:spacing w:before="220"/>
        <w:ind w:firstLine="540"/>
        <w:jc w:val="both"/>
      </w:pPr>
      <w:r>
        <w:t>3.3. Требования к форме, содержанию заявки, срокам рассмотрения заявок устанавливаются приказом Департамента и размещаются на официальном сайте Департамента в информационно-телекоммуникационной сети Интернет не позднее чем за 10 календарных дней до дня начала приема заявок.</w:t>
      </w:r>
    </w:p>
    <w:p w:rsidR="00DB5845" w:rsidRDefault="00DB5845">
      <w:pPr>
        <w:pStyle w:val="ConsPlusNormal"/>
        <w:spacing w:before="220"/>
        <w:ind w:firstLine="540"/>
        <w:jc w:val="both"/>
      </w:pPr>
      <w:r>
        <w:t>Срок представления заявок устанавливается приказом Департамента и не может составлять менее 30 календарных дней.</w:t>
      </w:r>
    </w:p>
    <w:p w:rsidR="00DB5845" w:rsidRDefault="00DB5845">
      <w:pPr>
        <w:pStyle w:val="ConsPlusNormal"/>
        <w:spacing w:before="220"/>
        <w:ind w:firstLine="540"/>
        <w:jc w:val="both"/>
      </w:pPr>
      <w:r>
        <w:t>3.4. Организация, претендующая на получение субсидии, вправе подать заявку, в случае если запрашиваемый размер субсидии равен или превышает 100 тыс. рублей.</w:t>
      </w:r>
    </w:p>
    <w:p w:rsidR="00DB5845" w:rsidRDefault="00DB5845">
      <w:pPr>
        <w:pStyle w:val="ConsPlusNormal"/>
        <w:spacing w:before="220"/>
        <w:ind w:firstLine="540"/>
        <w:jc w:val="both"/>
      </w:pPr>
      <w:r>
        <w:t>Заявки с запрашиваемым размером субсидии менее 100 тыс. рублей не принимаются и не рассматриваются.</w:t>
      </w:r>
    </w:p>
    <w:p w:rsidR="00DB5845" w:rsidRDefault="00DB5845">
      <w:pPr>
        <w:pStyle w:val="ConsPlusNormal"/>
        <w:spacing w:before="220"/>
        <w:ind w:firstLine="540"/>
        <w:jc w:val="both"/>
      </w:pPr>
      <w:r>
        <w:t xml:space="preserve">3.5. Департамент принимает, незамедлительно регистрирует заявку с приложенными </w:t>
      </w:r>
      <w:r>
        <w:lastRenderedPageBreak/>
        <w:t xml:space="preserve">документами и в срок не позднее 12 рабочих дней со дня регистрации заявки проводит проверку соответствия заявки и прилагаемых к ней документов требованиям, установленным настоящим Порядком, в том числе требованиям к комплектности, а также соответствия организации требованиям, установленным </w:t>
      </w:r>
      <w:hyperlink w:anchor="P323" w:history="1">
        <w:r>
          <w:rPr>
            <w:color w:val="0000FF"/>
          </w:rPr>
          <w:t>пунктами 1.3.1</w:t>
        </w:r>
      </w:hyperlink>
      <w:r>
        <w:t xml:space="preserve">, </w:t>
      </w:r>
      <w:hyperlink w:anchor="P326" w:history="1">
        <w:r>
          <w:rPr>
            <w:color w:val="0000FF"/>
          </w:rPr>
          <w:t>1.3.4</w:t>
        </w:r>
      </w:hyperlink>
      <w:r>
        <w:t xml:space="preserve"> - </w:t>
      </w:r>
      <w:hyperlink w:anchor="P333" w:history="1">
        <w:r>
          <w:rPr>
            <w:color w:val="0000FF"/>
          </w:rPr>
          <w:t>1.3.11</w:t>
        </w:r>
      </w:hyperlink>
      <w:r>
        <w:t xml:space="preserve"> настоящего Порядка.</w:t>
      </w:r>
    </w:p>
    <w:p w:rsidR="00DB5845" w:rsidRDefault="00DB5845">
      <w:pPr>
        <w:pStyle w:val="ConsPlusNormal"/>
        <w:spacing w:before="220"/>
        <w:ind w:firstLine="540"/>
        <w:jc w:val="both"/>
      </w:pPr>
      <w:r>
        <w:t>3.6. В случае отказа в приеме заявки к рассмотрению Департамент в срок не позднее 12 рабочих дней со дня регистрации заявки направляет организации, подавшей заявку, письменное уведомление об отказе в приеме заявки к рассмотрению с указанием причин такого отказа способом, обеспечивающим получение указанного уведомления.</w:t>
      </w:r>
    </w:p>
    <w:p w:rsidR="00DB5845" w:rsidRDefault="00DB5845">
      <w:pPr>
        <w:pStyle w:val="ConsPlusNormal"/>
        <w:spacing w:before="220"/>
        <w:ind w:firstLine="540"/>
        <w:jc w:val="both"/>
      </w:pPr>
      <w:r>
        <w:t xml:space="preserve">Основаниями для отказа в приеме заявки к рассмотрению являются несоответствие заявки и (или) прилагаемых к ней документов требованиям, установленным настоящим Порядком, включая представление неполного комплекта документов, а также несоответствие организации требованиям, установленным </w:t>
      </w:r>
      <w:hyperlink w:anchor="P323" w:history="1">
        <w:r>
          <w:rPr>
            <w:color w:val="0000FF"/>
          </w:rPr>
          <w:t>пунктами 1.3.1</w:t>
        </w:r>
      </w:hyperlink>
      <w:r>
        <w:t xml:space="preserve">, </w:t>
      </w:r>
      <w:hyperlink w:anchor="P326" w:history="1">
        <w:r>
          <w:rPr>
            <w:color w:val="0000FF"/>
          </w:rPr>
          <w:t>1.3.4</w:t>
        </w:r>
      </w:hyperlink>
      <w:r>
        <w:t xml:space="preserve"> - </w:t>
      </w:r>
      <w:hyperlink w:anchor="P333" w:history="1">
        <w:r>
          <w:rPr>
            <w:color w:val="0000FF"/>
          </w:rPr>
          <w:t>1.3.11</w:t>
        </w:r>
      </w:hyperlink>
      <w:r>
        <w:t xml:space="preserve"> настоящего Порядка.</w:t>
      </w:r>
    </w:p>
    <w:p w:rsidR="00DB5845" w:rsidRDefault="00DB5845">
      <w:pPr>
        <w:pStyle w:val="ConsPlusNormal"/>
        <w:spacing w:before="220"/>
        <w:ind w:firstLine="540"/>
        <w:jc w:val="both"/>
      </w:pPr>
      <w:r>
        <w:t>3.7. В случае если Департамент не направил в срок не позднее 12 рабочих дней со дня регистрации заявки письменное уведомление об отказе в приеме заявки к рассмотрению, заявка считается принятой.</w:t>
      </w:r>
    </w:p>
    <w:p w:rsidR="00DB5845" w:rsidRDefault="00DB5845">
      <w:pPr>
        <w:pStyle w:val="ConsPlusNormal"/>
        <w:spacing w:before="220"/>
        <w:ind w:firstLine="540"/>
        <w:jc w:val="both"/>
      </w:pPr>
      <w:bookmarkStart w:id="32" w:name="P410"/>
      <w:bookmarkEnd w:id="32"/>
      <w:r>
        <w:t>3.8. Организация, подавшая заявку, вправе отозвать поданную заявку или изменить поданную заявку в период со дня подачи заявки по день окончания срока приема заявок (включительно).</w:t>
      </w:r>
    </w:p>
    <w:p w:rsidR="00DB5845" w:rsidRDefault="00DB5845">
      <w:pPr>
        <w:pStyle w:val="ConsPlusNormal"/>
        <w:spacing w:before="220"/>
        <w:ind w:firstLine="540"/>
        <w:jc w:val="both"/>
      </w:pPr>
      <w:r>
        <w:t>Отзыв или изменение поданной заявки осуществляется на основании подаваемого в Департамент уведомления об отзыве или изменении заявки.</w:t>
      </w:r>
    </w:p>
    <w:p w:rsidR="00DB5845" w:rsidRDefault="00DB5845">
      <w:pPr>
        <w:pStyle w:val="ConsPlusNormal"/>
        <w:spacing w:before="220"/>
        <w:ind w:firstLine="540"/>
        <w:jc w:val="both"/>
      </w:pPr>
      <w:r>
        <w:t xml:space="preserve">3.9. Организация, получившая письменное уведомление об отказе в приеме заявки к рассмотрению по основаниям несоответствия заявки и (или) прилагаемых к ней документов требованиям, установленным настоящим Порядком, включая представление неполного комплекта документов, либо отозвавшая в соответствии с </w:t>
      </w:r>
      <w:hyperlink w:anchor="P410" w:history="1">
        <w:r>
          <w:rPr>
            <w:color w:val="0000FF"/>
          </w:rPr>
          <w:t>пунктом 3.8</w:t>
        </w:r>
      </w:hyperlink>
      <w:r>
        <w:t xml:space="preserve"> настоящего Порядка поданную заявку, вправе повторно подать заявку с прилагаемыми к ней документами в срок не позднее дня окончания срока приема заявок (включительно).</w:t>
      </w:r>
    </w:p>
    <w:p w:rsidR="00DB5845" w:rsidRDefault="00DB5845">
      <w:pPr>
        <w:pStyle w:val="ConsPlusNormal"/>
        <w:spacing w:before="220"/>
        <w:ind w:firstLine="540"/>
        <w:jc w:val="both"/>
      </w:pPr>
      <w:r>
        <w:t xml:space="preserve">3.10. Департамент в срок не позднее трех рабочих дней со дня завершения проведения проверки соответствия заявки и прилагаемых к ней документов требованиям, установленным настоящим Порядком, соответствия организации требованиям, установленным </w:t>
      </w:r>
      <w:hyperlink w:anchor="P323" w:history="1">
        <w:r>
          <w:rPr>
            <w:color w:val="0000FF"/>
          </w:rPr>
          <w:t>пунктами 1.3.1</w:t>
        </w:r>
      </w:hyperlink>
      <w:r>
        <w:t xml:space="preserve">, </w:t>
      </w:r>
      <w:hyperlink w:anchor="P326" w:history="1">
        <w:r>
          <w:rPr>
            <w:color w:val="0000FF"/>
          </w:rPr>
          <w:t>1.3.4</w:t>
        </w:r>
      </w:hyperlink>
      <w:r>
        <w:t xml:space="preserve"> - </w:t>
      </w:r>
      <w:hyperlink w:anchor="P333" w:history="1">
        <w:r>
          <w:rPr>
            <w:color w:val="0000FF"/>
          </w:rPr>
          <w:t>1.3.11</w:t>
        </w:r>
      </w:hyperlink>
      <w:r>
        <w:t xml:space="preserve"> настоящего Порядка, передает принятую к рассмотрению заявку с приложенными документами в Уполномоченную организацию.</w:t>
      </w:r>
    </w:p>
    <w:p w:rsidR="00DB5845" w:rsidRDefault="00DB5845">
      <w:pPr>
        <w:pStyle w:val="ConsPlusNormal"/>
        <w:spacing w:before="220"/>
        <w:ind w:firstLine="540"/>
        <w:jc w:val="both"/>
      </w:pPr>
      <w:r>
        <w:t xml:space="preserve">3.11. Уполномоченная организация в срок не позднее 10 рабочих дней со дня получения заявки проводит правовую и финансовую экспертизу заявки и прилагаемых к ней документов, проверяет повторно соответствие организации требованиям, установленным </w:t>
      </w:r>
      <w:hyperlink w:anchor="P323" w:history="1">
        <w:r>
          <w:rPr>
            <w:color w:val="0000FF"/>
          </w:rPr>
          <w:t>пунктами 1.3.1</w:t>
        </w:r>
      </w:hyperlink>
      <w:r>
        <w:t xml:space="preserve">, </w:t>
      </w:r>
      <w:hyperlink w:anchor="P326" w:history="1">
        <w:r>
          <w:rPr>
            <w:color w:val="0000FF"/>
          </w:rPr>
          <w:t>1.3.4</w:t>
        </w:r>
      </w:hyperlink>
      <w:r>
        <w:t xml:space="preserve"> - </w:t>
      </w:r>
      <w:hyperlink w:anchor="P333" w:history="1">
        <w:r>
          <w:rPr>
            <w:color w:val="0000FF"/>
          </w:rPr>
          <w:t>1.3.11</w:t>
        </w:r>
      </w:hyperlink>
      <w:r>
        <w:t xml:space="preserve"> настоящего Порядка, и соответствие представленных документов требованиям, установленным настоящим Порядком. По итогам экспертизы заявки и прилагаемых к ней документов готовит экспертное заключение о результатах правовой и финансовой экспертизы (далее - заключение).</w:t>
      </w:r>
    </w:p>
    <w:p w:rsidR="00DB5845" w:rsidRDefault="00DB5845">
      <w:pPr>
        <w:pStyle w:val="ConsPlusNormal"/>
        <w:spacing w:before="220"/>
        <w:ind w:firstLine="540"/>
        <w:jc w:val="both"/>
      </w:pPr>
      <w:r>
        <w:t xml:space="preserve">3.12. В целях принятия предварительного решения о предоставлении субсидии, определения предварительных условий заключения договора о предоставлении субсидии и предварительного размера субсидии Комиссия рассматривает и оценивает заявки с приложенными документами в порядке, аналогичном порядку, предусмотренному </w:t>
      </w:r>
      <w:hyperlink w:anchor="P360" w:history="1">
        <w:r>
          <w:rPr>
            <w:color w:val="0000FF"/>
          </w:rPr>
          <w:t>пунктами 2.12</w:t>
        </w:r>
      </w:hyperlink>
      <w:r>
        <w:t xml:space="preserve"> - </w:t>
      </w:r>
      <w:hyperlink w:anchor="P364" w:history="1">
        <w:r>
          <w:rPr>
            <w:color w:val="0000FF"/>
          </w:rPr>
          <w:t>2.15</w:t>
        </w:r>
      </w:hyperlink>
      <w:r>
        <w:t xml:space="preserve"> настоящего Порядка, с учетом подготовленных Уполномоченной организацией экспертных заключений.</w:t>
      </w:r>
    </w:p>
    <w:p w:rsidR="00DB5845" w:rsidRDefault="00DB5845">
      <w:pPr>
        <w:pStyle w:val="ConsPlusNormal"/>
        <w:spacing w:before="220"/>
        <w:ind w:firstLine="540"/>
        <w:jc w:val="both"/>
      </w:pPr>
      <w:r>
        <w:t>3.13. Предварительный размер субсидии определяется на основании предварительных условий исходя из заявленных организацией предполагаемых затрат на уплату процентов по кредитам, займам, комиссии за осуществление расчетов по аккредитиву в период с 1 января года, в котором оборудование планируется ввести в эксплуатацию, но не более трех финансовых лет.</w:t>
      </w:r>
    </w:p>
    <w:p w:rsidR="00DB5845" w:rsidRDefault="00DB5845">
      <w:pPr>
        <w:pStyle w:val="ConsPlusNormal"/>
        <w:spacing w:before="220"/>
        <w:ind w:firstLine="540"/>
        <w:jc w:val="both"/>
      </w:pPr>
      <w:r>
        <w:lastRenderedPageBreak/>
        <w:t>3.14. Предварительный размер субсидии на возмещение части затрат на уплату комиссии за осуществление расчетов по аккредитиву на основании предварительных условий определяется исходя из размера комиссии за осуществление расчетов по аккредитиву, приведенной к процентной ставке годовых исходя из планируемого срока пользования кредитными средствами в рамках аккредитива.</w:t>
      </w:r>
    </w:p>
    <w:p w:rsidR="00DB5845" w:rsidRDefault="00DB5845">
      <w:pPr>
        <w:pStyle w:val="ConsPlusNormal"/>
        <w:spacing w:before="220"/>
        <w:ind w:firstLine="540"/>
        <w:jc w:val="both"/>
      </w:pPr>
      <w:r>
        <w:t>3.15. Предварительный размер субсидий на возмещение части затрат на уплату процентов по кредитам, займам, комиссии за осуществление расчетов по аккредитиву, получаемым в иностранной валюте, определяется в рублях исходя из курса иностранной валюты по отношению к рублю, установленного Центральным банком Российской Федерации на день подачи заявки.</w:t>
      </w:r>
    </w:p>
    <w:p w:rsidR="00DB5845" w:rsidRDefault="00DB5845">
      <w:pPr>
        <w:pStyle w:val="ConsPlusNormal"/>
        <w:spacing w:before="220"/>
        <w:ind w:firstLine="540"/>
        <w:jc w:val="both"/>
      </w:pPr>
      <w:r>
        <w:t>3.16. Предварительный размер субсидии на возмещение части затрат на уплату процентов по кредитам, займам, комиссии за осуществление расчетов по аккредитиву на приобретение оборудования, произведенного на территории Российской Федерации, определяется в размере ключевой ставки Центрального банка Российской Федерации, установленной на день подачи заявки и увеличенной на 5 процентных пунктов, но не более процентной ставки, установленной в предварительных условиях кредитных договоров, договоров займа, аккредитивов.</w:t>
      </w:r>
    </w:p>
    <w:p w:rsidR="00DB5845" w:rsidRDefault="00DB5845">
      <w:pPr>
        <w:pStyle w:val="ConsPlusNormal"/>
        <w:spacing w:before="220"/>
        <w:ind w:firstLine="540"/>
        <w:jc w:val="both"/>
      </w:pPr>
      <w:r>
        <w:t>3.17. Предварительный размер субсидии на возмещение части затрат на уплату процентов по кредитам, займам, комиссии за осуществление расчетов по аккредитиву на приобретение импортного оборудования определяется в размере ключевой ставки, установленной Центральным банком Российской Федерации на день подачи заявки, но не более процентной ставки, установленной в предварительных условиях кредитных договоров, договоров займа, аккредитивов.</w:t>
      </w:r>
    </w:p>
    <w:p w:rsidR="00DB5845" w:rsidRDefault="00DB5845">
      <w:pPr>
        <w:pStyle w:val="ConsPlusNormal"/>
        <w:spacing w:before="220"/>
        <w:ind w:firstLine="540"/>
        <w:jc w:val="both"/>
      </w:pPr>
      <w:r>
        <w:t>3.18. Условием принятия предварительного решения о предоставлении субсидии на возмещение части затрат на уплату процентов по кредитам, займам, комиссии за осуществление расчетов по аккредитиву на приобретение оборудования, произведенного на территории Российской Федерации, является наличие у организации подтверждения производства промышленной продукции на территории Российской Федерации в соответствии с законодательством Российской Федерации.</w:t>
      </w:r>
    </w:p>
    <w:p w:rsidR="00DB5845" w:rsidRDefault="00DB5845">
      <w:pPr>
        <w:pStyle w:val="ConsPlusNormal"/>
        <w:spacing w:before="220"/>
        <w:ind w:firstLine="540"/>
        <w:jc w:val="both"/>
      </w:pPr>
      <w:r>
        <w:t>3.19. По итогам рассмотрения заявок Комиссией составляется протокол об итогах рассмотрения заявок. Указанный протокол размещается на официальном сайте Департамента в информационно-телекоммуникационной сети Интернет в срок не позднее 5 рабочих дней со дня подписания протокола заседания Комиссии, на котором подведены итоги рассмотрения заявок.</w:t>
      </w:r>
    </w:p>
    <w:p w:rsidR="00DB5845" w:rsidRDefault="00DB5845">
      <w:pPr>
        <w:pStyle w:val="ConsPlusNormal"/>
        <w:spacing w:before="220"/>
        <w:ind w:firstLine="540"/>
        <w:jc w:val="both"/>
      </w:pPr>
      <w:r>
        <w:t>3.20. Предварительное решение о предоставлении субсидии принимается Департаментом на основании протокола Комиссии об итогах рассмотрения заявок в срок не позднее 10 рабочих дней со дня размещения указанного протокола Комиссии на официальном сайте Департамента в информационно-телекоммуникационной сети Интернет.</w:t>
      </w:r>
    </w:p>
    <w:p w:rsidR="00DB5845" w:rsidRDefault="00DB5845">
      <w:pPr>
        <w:pStyle w:val="ConsPlusNormal"/>
        <w:spacing w:before="220"/>
        <w:ind w:firstLine="540"/>
        <w:jc w:val="both"/>
      </w:pPr>
      <w:r>
        <w:t>Предварительное решение о предоставлении субсидии оформляется распоряжением Департамента.</w:t>
      </w:r>
    </w:p>
    <w:p w:rsidR="00DB5845" w:rsidRDefault="00DB5845">
      <w:pPr>
        <w:pStyle w:val="ConsPlusNormal"/>
        <w:spacing w:before="220"/>
        <w:ind w:firstLine="540"/>
        <w:jc w:val="both"/>
      </w:pPr>
      <w:r>
        <w:t>Предварительное решение о предоставлении субсидии действует до 1 сентября года, следующего за годом, в котором принято такое решение.</w:t>
      </w:r>
    </w:p>
    <w:p w:rsidR="00DB5845" w:rsidRDefault="00DB5845">
      <w:pPr>
        <w:pStyle w:val="ConsPlusNormal"/>
        <w:spacing w:before="220"/>
        <w:ind w:firstLine="540"/>
        <w:jc w:val="both"/>
      </w:pPr>
      <w:r>
        <w:t>3.21. Департамент в срок не позднее 10 рабочих дней со дня подписания распоряжения направляет организации уведомление о принятом решении способом, подтверждающим получение указанного уведомления.</w:t>
      </w:r>
    </w:p>
    <w:p w:rsidR="00DB5845" w:rsidRDefault="00DB5845">
      <w:pPr>
        <w:pStyle w:val="ConsPlusNormal"/>
        <w:spacing w:before="220"/>
        <w:ind w:firstLine="540"/>
        <w:jc w:val="both"/>
      </w:pPr>
      <w:r>
        <w:t xml:space="preserve">3.22. В целях принятия решения о заключении договора о предоставлении субсидии организация после заключения основного договора, но не позднее 1 сентября года, следующего за годом принятия предварительного решения о предоставлении субсидии, представляет в Департамент документы согласно </w:t>
      </w:r>
      <w:hyperlink w:anchor="P563" w:history="1">
        <w:r>
          <w:rPr>
            <w:color w:val="0000FF"/>
          </w:rPr>
          <w:t>приложению 3</w:t>
        </w:r>
      </w:hyperlink>
      <w:r>
        <w:t xml:space="preserve"> к настоящему Порядку.</w:t>
      </w:r>
    </w:p>
    <w:p w:rsidR="00DB5845" w:rsidRDefault="00DB5845">
      <w:pPr>
        <w:pStyle w:val="ConsPlusNormal"/>
        <w:spacing w:before="220"/>
        <w:ind w:firstLine="540"/>
        <w:jc w:val="both"/>
      </w:pPr>
      <w:r>
        <w:lastRenderedPageBreak/>
        <w:t>3.23. Департамент принимает, незамедлительно регистрирует представленные документы и в срок не позднее 12 рабочих дней со дня регистрации документов проводит проверку наличия полного комплекта документов, а также соответствия организации условиям, указанным в предварительном решении о предоставлении субсидии.</w:t>
      </w:r>
    </w:p>
    <w:p w:rsidR="00DB5845" w:rsidRDefault="00DB5845">
      <w:pPr>
        <w:pStyle w:val="ConsPlusNormal"/>
        <w:spacing w:before="220"/>
        <w:ind w:firstLine="540"/>
        <w:jc w:val="both"/>
      </w:pPr>
      <w:r>
        <w:t>3.24. Основаниями для отказа в приеме документов к рассмотрению являются представление организацией неполного комплекта документов, несоответствие организации условиям, указанным в предварительном решении о предоставлении субсидии.</w:t>
      </w:r>
    </w:p>
    <w:p w:rsidR="00DB5845" w:rsidRDefault="00DB5845">
      <w:pPr>
        <w:pStyle w:val="ConsPlusNormal"/>
        <w:spacing w:before="220"/>
        <w:ind w:firstLine="540"/>
        <w:jc w:val="both"/>
      </w:pPr>
      <w:r>
        <w:t>3.25. В случае отказа в приеме документов к рассмотрению Департамент в срок не позднее 12 рабочих дней со дня их регистрации направляет организации, подавшей документы, письменное уведомление об отказе в приеме документов с указанием причин такого отказа и срока повторной подачи доработанного пакета документов способом, обеспечивающим подтверждение получения указанного уведомления.</w:t>
      </w:r>
    </w:p>
    <w:p w:rsidR="00DB5845" w:rsidRDefault="00DB5845">
      <w:pPr>
        <w:pStyle w:val="ConsPlusNormal"/>
        <w:spacing w:before="220"/>
        <w:ind w:firstLine="540"/>
        <w:jc w:val="both"/>
      </w:pPr>
      <w:r>
        <w:t>3.26. В случае если Департамент не направил в срок не позднее 12 рабочих дней со дня регистрации документов письменное уведомление об отказе в приеме документов, документы считаются принятыми к рассмотрению.</w:t>
      </w:r>
    </w:p>
    <w:p w:rsidR="00DB5845" w:rsidRDefault="00DB5845">
      <w:pPr>
        <w:pStyle w:val="ConsPlusNormal"/>
        <w:spacing w:before="220"/>
        <w:ind w:firstLine="540"/>
        <w:jc w:val="both"/>
      </w:pPr>
      <w:r>
        <w:t>3.27. Организация, получившая письменное уведомление об отказе в приеме документов к рассмотрению, вправе повторно подать доработанный пакет документов не позднее установленного Департаментом срока, указанного в уведомлении об отказе в приеме документов.</w:t>
      </w:r>
    </w:p>
    <w:p w:rsidR="00DB5845" w:rsidRDefault="00DB5845">
      <w:pPr>
        <w:pStyle w:val="ConsPlusNormal"/>
        <w:spacing w:before="220"/>
        <w:ind w:firstLine="540"/>
        <w:jc w:val="both"/>
      </w:pPr>
      <w:r>
        <w:t>3.28. Принятые к рассмотрению документы направляются Департаментом в Уполномоченную организацию в срок не позднее трех рабочих дней со дня завершения проведения проверки наличия полного комплекта документов, соответствия организации условиям, указанным в предварительном решении о предоставлении субсидии.</w:t>
      </w:r>
    </w:p>
    <w:p w:rsidR="00DB5845" w:rsidRDefault="00DB5845">
      <w:pPr>
        <w:pStyle w:val="ConsPlusNormal"/>
        <w:spacing w:before="220"/>
        <w:ind w:firstLine="540"/>
        <w:jc w:val="both"/>
      </w:pPr>
      <w:r>
        <w:t>3.29. Уполномоченная организация в срок не позднее 10 рабочих дней со дня получения документов:</w:t>
      </w:r>
    </w:p>
    <w:p w:rsidR="00DB5845" w:rsidRDefault="00DB5845">
      <w:pPr>
        <w:pStyle w:val="ConsPlusNormal"/>
        <w:spacing w:before="220"/>
        <w:ind w:firstLine="540"/>
        <w:jc w:val="both"/>
      </w:pPr>
      <w:r>
        <w:t>3.29.1. Проводит правовую и финансовую проверку представленных документов, повторно проверяет соответствие организации условиям, указанным в предварительном решении о предоставлении субсидии.</w:t>
      </w:r>
    </w:p>
    <w:p w:rsidR="00DB5845" w:rsidRDefault="00DB5845">
      <w:pPr>
        <w:pStyle w:val="ConsPlusNormal"/>
        <w:spacing w:before="220"/>
        <w:ind w:firstLine="540"/>
        <w:jc w:val="both"/>
      </w:pPr>
      <w:r>
        <w:t>3.29.2. Проводит выездные мероприятия в целях подтверждения наличия и эксплуатации оборудования, отвечающего требованиям, установленным настоящим Порядком. Результаты проверки оформляются актом проверки.</w:t>
      </w:r>
    </w:p>
    <w:p w:rsidR="00DB5845" w:rsidRDefault="00DB5845">
      <w:pPr>
        <w:pStyle w:val="ConsPlusNormal"/>
        <w:spacing w:before="220"/>
        <w:ind w:firstLine="540"/>
        <w:jc w:val="both"/>
      </w:pPr>
      <w:r>
        <w:t>3.29.3. По итогам проверки представленных документов, проведения выездных мероприятий готовит заключение о возможности заключения договора о предоставлении субсидии и направляет указанное заключение Комиссии. Акт проверки является неотъемлемой частью заключения.</w:t>
      </w:r>
    </w:p>
    <w:p w:rsidR="00DB5845" w:rsidRDefault="00DB5845">
      <w:pPr>
        <w:pStyle w:val="ConsPlusNormal"/>
        <w:spacing w:before="220"/>
        <w:ind w:firstLine="540"/>
        <w:jc w:val="both"/>
      </w:pPr>
      <w:r>
        <w:t>3.30. Комиссия после получения заключения о возможности заключения договора о предоставлении субсидии и акта проверки определяет размер субсидии.</w:t>
      </w:r>
    </w:p>
    <w:p w:rsidR="00DB5845" w:rsidRDefault="00DB5845">
      <w:pPr>
        <w:pStyle w:val="ConsPlusNormal"/>
        <w:spacing w:before="220"/>
        <w:ind w:firstLine="540"/>
        <w:jc w:val="both"/>
      </w:pPr>
      <w:bookmarkStart w:id="33" w:name="P439"/>
      <w:bookmarkEnd w:id="33"/>
      <w:r>
        <w:t>3.31. Субсидии, предоставляемые на основании предварительных условий и основного договора, предоставляются организациям в размере фактически заявленных и документально подтвержденных затрат на уплату процентов по кредитным договорам, договорам займа, уплату комиссии за осуществление расчетов по аккредитиву, полученным в кредитных организациях или институтах развития соответственно, произведенных за период с 1 января года, в котором оборудование, отвечающее требованиям, установленным настоящим Порядком, введено в эксплуатацию, до окончания действия кредитных договоров, договоров займа, аккредитива, но не более трех финансовых лет.</w:t>
      </w:r>
    </w:p>
    <w:p w:rsidR="00DB5845" w:rsidRDefault="00DB5845">
      <w:pPr>
        <w:pStyle w:val="ConsPlusNormal"/>
        <w:spacing w:before="220"/>
        <w:ind w:firstLine="540"/>
        <w:jc w:val="both"/>
      </w:pPr>
      <w:bookmarkStart w:id="34" w:name="P440"/>
      <w:bookmarkEnd w:id="34"/>
      <w:r>
        <w:t xml:space="preserve">3.32. Размер субсидии не может превышать размера, установленного в предварительном </w:t>
      </w:r>
      <w:r>
        <w:lastRenderedPageBreak/>
        <w:t>решении о предоставлении субсидии.</w:t>
      </w:r>
    </w:p>
    <w:p w:rsidR="00DB5845" w:rsidRDefault="00DB5845">
      <w:pPr>
        <w:pStyle w:val="ConsPlusNormal"/>
        <w:spacing w:before="220"/>
        <w:ind w:firstLine="540"/>
        <w:jc w:val="both"/>
      </w:pPr>
      <w:r>
        <w:t xml:space="preserve">3.33. В случае предоставления организации субсидии на возмещение части затрат на уплату процентов по одному и тому же кредиту, займу или комиссии за осуществление расчетов по аккредитиву за одно и то же оборудование за один и тот же период из федерального бюджета размер субсидии, определенный в соответствии с </w:t>
      </w:r>
      <w:hyperlink w:anchor="P439" w:history="1">
        <w:r>
          <w:rPr>
            <w:color w:val="0000FF"/>
          </w:rPr>
          <w:t>пунктами 3.31</w:t>
        </w:r>
      </w:hyperlink>
      <w:r>
        <w:t xml:space="preserve">, </w:t>
      </w:r>
      <w:hyperlink w:anchor="P440" w:history="1">
        <w:r>
          <w:rPr>
            <w:color w:val="0000FF"/>
          </w:rPr>
          <w:t>3.32</w:t>
        </w:r>
      </w:hyperlink>
      <w:r>
        <w:t xml:space="preserve"> настоящего Порядка, подлежит уменьшению на сумму субсидии, полученной из федерального бюджета.</w:t>
      </w:r>
    </w:p>
    <w:p w:rsidR="00DB5845" w:rsidRDefault="00DB5845">
      <w:pPr>
        <w:pStyle w:val="ConsPlusNormal"/>
        <w:spacing w:before="220"/>
        <w:ind w:firstLine="540"/>
        <w:jc w:val="both"/>
      </w:pPr>
      <w:r>
        <w:t>3.34. Решение Комиссии об определении размера субсидии оформляется протоколом и размещается на официальном сайте Департамента в информационно-телекоммуникационной сети Интернет в срок не позднее 5 рабочих дней со дня подписания указанного протокола Комиссии.</w:t>
      </w:r>
    </w:p>
    <w:p w:rsidR="00DB5845" w:rsidRDefault="00DB5845">
      <w:pPr>
        <w:pStyle w:val="ConsPlusNormal"/>
        <w:spacing w:before="220"/>
        <w:ind w:firstLine="540"/>
        <w:jc w:val="both"/>
      </w:pPr>
      <w:r>
        <w:t>3.35. Решение о предоставлении субсидии и ее размере принимает Департамент на основании протокола Комиссии об определении размера субсидии в срок не позднее 10 рабочих дней со дня размещения указанного протокола Комиссии на официальном сайте Департамента в информационно-телекоммуникационной сети Интернет.</w:t>
      </w:r>
    </w:p>
    <w:p w:rsidR="00DB5845" w:rsidRDefault="00DB5845">
      <w:pPr>
        <w:pStyle w:val="ConsPlusNormal"/>
        <w:spacing w:before="220"/>
        <w:ind w:firstLine="540"/>
        <w:jc w:val="both"/>
      </w:pPr>
      <w:r>
        <w:t>Указанное решение размещается на официальном сайте Департамента в информационно-телекоммуникационной сети Интернет в срок не позднее 5 рабочих дней со дня его принятия.</w:t>
      </w:r>
    </w:p>
    <w:p w:rsidR="00DB5845" w:rsidRDefault="00DB5845">
      <w:pPr>
        <w:pStyle w:val="ConsPlusNormal"/>
        <w:jc w:val="both"/>
      </w:pPr>
    </w:p>
    <w:p w:rsidR="00DB5845" w:rsidRDefault="00DB5845">
      <w:pPr>
        <w:pStyle w:val="ConsPlusTitle"/>
        <w:jc w:val="center"/>
        <w:outlineLvl w:val="1"/>
      </w:pPr>
      <w:r>
        <w:t>4. Порядок предоставления субсидий, осуществления контроля</w:t>
      </w:r>
    </w:p>
    <w:p w:rsidR="00DB5845" w:rsidRDefault="00DB5845">
      <w:pPr>
        <w:pStyle w:val="ConsPlusTitle"/>
        <w:jc w:val="center"/>
      </w:pPr>
      <w:r>
        <w:t>за соблюдением условий, целей и порядка предоставления</w:t>
      </w:r>
    </w:p>
    <w:p w:rsidR="00DB5845" w:rsidRDefault="00DB5845">
      <w:pPr>
        <w:pStyle w:val="ConsPlusTitle"/>
        <w:jc w:val="center"/>
      </w:pPr>
      <w:r>
        <w:t>субсидий, меры ответственности за их нарушение</w:t>
      </w:r>
    </w:p>
    <w:p w:rsidR="00DB5845" w:rsidRDefault="00DB5845">
      <w:pPr>
        <w:pStyle w:val="ConsPlusNormal"/>
        <w:jc w:val="both"/>
      </w:pPr>
    </w:p>
    <w:p w:rsidR="00DB5845" w:rsidRDefault="00DB5845">
      <w:pPr>
        <w:pStyle w:val="ConsPlusNormal"/>
        <w:ind w:firstLine="540"/>
        <w:jc w:val="both"/>
      </w:pPr>
      <w:r>
        <w:t>4.1. Предоставление субсидии осуществляется на основании договора о предоставлении субсидии между организацией, в отношении которой принято решение о предоставлении субсидии (далее - получатель субсидии), и Департаментом.</w:t>
      </w:r>
    </w:p>
    <w:p w:rsidR="00DB5845" w:rsidRDefault="00DB5845">
      <w:pPr>
        <w:pStyle w:val="ConsPlusNormal"/>
        <w:spacing w:before="220"/>
        <w:ind w:firstLine="540"/>
        <w:jc w:val="both"/>
      </w:pPr>
      <w:r>
        <w:t>Примерная форма договора о предоставлении субсидии устанавливается Департаментом в соответствии с типовой формой, утвержденной Департаментом финансов города Москвы, и размещается на официальном сайте Департамента в информационно-телекоммуникационной сети Интернет.</w:t>
      </w:r>
    </w:p>
    <w:p w:rsidR="00DB5845" w:rsidRDefault="00DB5845">
      <w:pPr>
        <w:pStyle w:val="ConsPlusNormal"/>
        <w:spacing w:before="220"/>
        <w:ind w:firstLine="540"/>
        <w:jc w:val="both"/>
      </w:pPr>
      <w:r>
        <w:t>4.2. Договор о предоставлении субсидии заключается на срок не более трех финансовых лет.</w:t>
      </w:r>
    </w:p>
    <w:p w:rsidR="00DB5845" w:rsidRDefault="00DB5845">
      <w:pPr>
        <w:pStyle w:val="ConsPlusNormal"/>
        <w:spacing w:before="220"/>
        <w:ind w:firstLine="540"/>
        <w:jc w:val="both"/>
      </w:pPr>
      <w:r>
        <w:t>В случае предоставления субсидии на возмещение затрат на уплату процентов по кредитам, займам, комиссии за осуществление расчетов по аккредитиву, осуществленных в период с 1 января года, предшествующего году, в котором подана заявка, договор о предоставлении субсидии заключается на срок не более двух финансовых лет.</w:t>
      </w:r>
    </w:p>
    <w:p w:rsidR="00DB5845" w:rsidRDefault="00DB5845">
      <w:pPr>
        <w:pStyle w:val="ConsPlusNormal"/>
        <w:spacing w:before="220"/>
        <w:ind w:firstLine="540"/>
        <w:jc w:val="both"/>
      </w:pPr>
      <w:r>
        <w:t xml:space="preserve">4.3. Договор о предоставлении субсидии, решение о заключении которого принято в соответствии с </w:t>
      </w:r>
      <w:hyperlink w:anchor="P394" w:history="1">
        <w:r>
          <w:rPr>
            <w:color w:val="0000FF"/>
          </w:rPr>
          <w:t>разделом 3</w:t>
        </w:r>
      </w:hyperlink>
      <w:r>
        <w:t xml:space="preserve"> настоящего Порядка, заключается на условиях, предусмотренных в предварительном решении о предоставлении субсидии.</w:t>
      </w:r>
    </w:p>
    <w:p w:rsidR="00DB5845" w:rsidRDefault="00DB5845">
      <w:pPr>
        <w:pStyle w:val="ConsPlusNormal"/>
        <w:spacing w:before="220"/>
        <w:ind w:firstLine="540"/>
        <w:jc w:val="both"/>
      </w:pPr>
      <w:r>
        <w:t>4.4. Департамент в срок не позднее 15 рабочих дней со дня принятия решения о предоставлении субсидии:</w:t>
      </w:r>
    </w:p>
    <w:p w:rsidR="00DB5845" w:rsidRDefault="00DB5845">
      <w:pPr>
        <w:pStyle w:val="ConsPlusNormal"/>
        <w:spacing w:before="220"/>
        <w:ind w:firstLine="540"/>
        <w:jc w:val="both"/>
      </w:pPr>
      <w:r>
        <w:t>4.4.1. Формирует сведения о договоре о предоставлении субсидии в автоматизированной системе управления городскими финансами города Москвы (далее - АСУ ГФ).</w:t>
      </w:r>
    </w:p>
    <w:p w:rsidR="00DB5845" w:rsidRDefault="00DB5845">
      <w:pPr>
        <w:pStyle w:val="ConsPlusNormal"/>
        <w:spacing w:before="220"/>
        <w:ind w:firstLine="540"/>
        <w:jc w:val="both"/>
      </w:pPr>
      <w:r>
        <w:t>4.4.2. Направляет договор о предоставлении субсидии получателю субсидии для его подписания.</w:t>
      </w:r>
    </w:p>
    <w:p w:rsidR="00DB5845" w:rsidRDefault="00DB5845">
      <w:pPr>
        <w:pStyle w:val="ConsPlusNormal"/>
        <w:spacing w:before="220"/>
        <w:ind w:firstLine="540"/>
        <w:jc w:val="both"/>
      </w:pPr>
      <w:bookmarkStart w:id="35" w:name="P458"/>
      <w:bookmarkEnd w:id="35"/>
      <w:r>
        <w:t>4.5. Получатель субсидии подписывает со своей стороны договор о предоставлении субсидии и в срок не позднее 5 рабочих дней со дня получения договора о предоставлении субсидии направляет в Департамент подписанный договор о предоставлении субсидии.</w:t>
      </w:r>
    </w:p>
    <w:p w:rsidR="00DB5845" w:rsidRDefault="00DB5845">
      <w:pPr>
        <w:pStyle w:val="ConsPlusNormal"/>
        <w:spacing w:before="220"/>
        <w:ind w:firstLine="540"/>
        <w:jc w:val="both"/>
      </w:pPr>
      <w:r>
        <w:lastRenderedPageBreak/>
        <w:t xml:space="preserve">4.6. В случае неполучения Департаментом от получателя субсидии подписанного договора о предоставлении субсидии получатель субсидии считается отказавшимся от его заключения и в срок не позднее 7 рабочих дней со дня истечения срока, указанного в </w:t>
      </w:r>
      <w:hyperlink w:anchor="P458" w:history="1">
        <w:r>
          <w:rPr>
            <w:color w:val="0000FF"/>
          </w:rPr>
          <w:t>пункте 4.5</w:t>
        </w:r>
      </w:hyperlink>
      <w:r>
        <w:t xml:space="preserve"> настоящего Порядка, Департамент принимает решение об отказе в предоставлении субсидии и направляет соответствующее уведомление получателю субсидии способом, обеспечивающим подтверждение получения указанного уведомления.</w:t>
      </w:r>
    </w:p>
    <w:p w:rsidR="00DB5845" w:rsidRDefault="00DB5845">
      <w:pPr>
        <w:pStyle w:val="ConsPlusNormal"/>
        <w:spacing w:before="220"/>
        <w:ind w:firstLine="540"/>
        <w:jc w:val="both"/>
      </w:pPr>
      <w:r>
        <w:t>4.7. Департамент в срок не позднее 7 рабочих дней со дня подписания сторонами договора о предоставлении субсидии посредством АСУ ГФ представляет в Департамент финансов города Москвы сведения о договоре, подписанные Департаментом с применением усиленной квалифицированной электронной подписи, с приложением электронного образа договора о предоставлении субсидии.</w:t>
      </w:r>
    </w:p>
    <w:p w:rsidR="00DB5845" w:rsidRDefault="00DB5845">
      <w:pPr>
        <w:pStyle w:val="ConsPlusNormal"/>
        <w:spacing w:before="220"/>
        <w:ind w:firstLine="540"/>
        <w:jc w:val="both"/>
      </w:pPr>
      <w:r>
        <w:t>4.8. Субсидия перечисляется ежеквартально с единого счета по исполнению бюджета города Москвы на счет, открытый в кредитной организации и указанный в договоре о предоставлении субсидии.</w:t>
      </w:r>
    </w:p>
    <w:p w:rsidR="00DB5845" w:rsidRDefault="00DB5845">
      <w:pPr>
        <w:pStyle w:val="ConsPlusNormal"/>
        <w:spacing w:before="220"/>
        <w:ind w:firstLine="540"/>
        <w:jc w:val="both"/>
      </w:pPr>
      <w:r>
        <w:t>Перечисление субсидии осуществляется в сроки, установленные договором о предоставлении субсидии, при условии представления в Департамент получателем субсидии подтверждающих документов о фактически произведенных затратах на уплату процентов по кредитам, займам, комиссии за осуществление расчетов по аккредитиву, на возмещение затрат на уплату процентов, комиссии по которым предоставляется субсидия, по форме и в сроки, установленные договором о предоставлении субсидии.</w:t>
      </w:r>
    </w:p>
    <w:p w:rsidR="00DB5845" w:rsidRDefault="00DB5845">
      <w:pPr>
        <w:pStyle w:val="ConsPlusNormal"/>
        <w:spacing w:before="220"/>
        <w:ind w:firstLine="540"/>
        <w:jc w:val="both"/>
      </w:pPr>
      <w:r>
        <w:t>4.9. Департамент ведет реестр договоров о предоставлении субсидии и получателей субсидий.</w:t>
      </w:r>
    </w:p>
    <w:p w:rsidR="00DB5845" w:rsidRDefault="00DB5845">
      <w:pPr>
        <w:pStyle w:val="ConsPlusNormal"/>
        <w:spacing w:before="220"/>
        <w:ind w:firstLine="540"/>
        <w:jc w:val="both"/>
      </w:pPr>
      <w:r>
        <w:t>4.10. Департамент и орган государственного финансового контроля осуществляют контроль за выполнением условий и порядка предоставления субсидий.</w:t>
      </w:r>
    </w:p>
    <w:p w:rsidR="00DB5845" w:rsidRDefault="00DB5845">
      <w:pPr>
        <w:pStyle w:val="ConsPlusNormal"/>
        <w:spacing w:before="220"/>
        <w:ind w:firstLine="540"/>
        <w:jc w:val="both"/>
      </w:pPr>
      <w:r>
        <w:t>4.11. Получатель субсидии несет ответственность за недостоверность данных, представляемых в Департамент, в соответствии с законодательством Российской Федерации.</w:t>
      </w:r>
    </w:p>
    <w:p w:rsidR="00DB5845" w:rsidRDefault="00DB5845">
      <w:pPr>
        <w:pStyle w:val="ConsPlusNormal"/>
        <w:spacing w:before="220"/>
        <w:ind w:firstLine="540"/>
        <w:jc w:val="both"/>
      </w:pPr>
      <w:r>
        <w:t>4.12. Перечисление субсидии приостанавливается в случае:</w:t>
      </w:r>
    </w:p>
    <w:p w:rsidR="00DB5845" w:rsidRDefault="00DB5845">
      <w:pPr>
        <w:pStyle w:val="ConsPlusNormal"/>
        <w:spacing w:before="220"/>
        <w:ind w:firstLine="540"/>
        <w:jc w:val="both"/>
      </w:pPr>
      <w:bookmarkStart w:id="36" w:name="P467"/>
      <w:bookmarkEnd w:id="36"/>
      <w:r>
        <w:t>4.12.1. Непредставления в Департамент получателем субсидии подтверждающих документов о фактически произведенных затратах на уплату процентов по кредитам, займам, комиссии за осуществление расчетов по аккредитиву, на возмещение затрат на уплату процентов, комиссии по которым предоставляется субсидия, по форме и в сроки, установленные договором о предоставлении субсидии.</w:t>
      </w:r>
    </w:p>
    <w:p w:rsidR="00DB5845" w:rsidRDefault="00DB5845">
      <w:pPr>
        <w:pStyle w:val="ConsPlusNormal"/>
        <w:spacing w:before="220"/>
        <w:ind w:firstLine="540"/>
        <w:jc w:val="both"/>
      </w:pPr>
      <w:bookmarkStart w:id="37" w:name="P468"/>
      <w:bookmarkEnd w:id="37"/>
      <w:r>
        <w:t>4.12.2. Выявления ошибок в представленных получателем субсидии документах, установленных договором о предоставлении субсидии.</w:t>
      </w:r>
    </w:p>
    <w:p w:rsidR="00DB5845" w:rsidRDefault="00DB5845">
      <w:pPr>
        <w:pStyle w:val="ConsPlusNormal"/>
        <w:spacing w:before="220"/>
        <w:ind w:firstLine="540"/>
        <w:jc w:val="both"/>
      </w:pPr>
      <w:bookmarkStart w:id="38" w:name="P469"/>
      <w:bookmarkEnd w:id="38"/>
      <w:r>
        <w:t>4.12.3. Нарушения условий предоставления субсидии, установленных настоящим Порядком и договором о предоставлении субсидии.</w:t>
      </w:r>
    </w:p>
    <w:p w:rsidR="00DB5845" w:rsidRDefault="00DB5845">
      <w:pPr>
        <w:pStyle w:val="ConsPlusNormal"/>
        <w:spacing w:before="220"/>
        <w:ind w:firstLine="540"/>
        <w:jc w:val="both"/>
      </w:pPr>
      <w:r>
        <w:t xml:space="preserve">4.13. В случае приостановления перечисления субсидии по основаниям, предусмотренным </w:t>
      </w:r>
      <w:hyperlink w:anchor="P467" w:history="1">
        <w:r>
          <w:rPr>
            <w:color w:val="0000FF"/>
          </w:rPr>
          <w:t>пунктами 4.12.1</w:t>
        </w:r>
      </w:hyperlink>
      <w:r>
        <w:t xml:space="preserve">, </w:t>
      </w:r>
      <w:hyperlink w:anchor="P468" w:history="1">
        <w:r>
          <w:rPr>
            <w:color w:val="0000FF"/>
          </w:rPr>
          <w:t>4.12.2</w:t>
        </w:r>
      </w:hyperlink>
      <w:r>
        <w:t xml:space="preserve"> настоящего Порядка, возобновление перечисления субсидии осуществляется Департаментом в срок не позднее 10 рабочих дней со дня представления соответствующих документов.</w:t>
      </w:r>
    </w:p>
    <w:p w:rsidR="00DB5845" w:rsidRDefault="00DB5845">
      <w:pPr>
        <w:pStyle w:val="ConsPlusNormal"/>
        <w:spacing w:before="220"/>
        <w:ind w:firstLine="540"/>
        <w:jc w:val="both"/>
      </w:pPr>
      <w:r>
        <w:t xml:space="preserve">4.14. В случае приостановления перечисления субсидии по основанию, предусмотренному </w:t>
      </w:r>
      <w:hyperlink w:anchor="P469" w:history="1">
        <w:r>
          <w:rPr>
            <w:color w:val="0000FF"/>
          </w:rPr>
          <w:t>пунктом 4.12.3</w:t>
        </w:r>
      </w:hyperlink>
      <w:r>
        <w:t xml:space="preserve"> настоящего Порядка, Департамент составляет акт, в котором указываются выявленные нарушения и сроки их устранения, и направляет акт получателю субсидии в срок не позднее 7 рабочих дней со дня его подписания для устранения нарушений.</w:t>
      </w:r>
    </w:p>
    <w:p w:rsidR="00DB5845" w:rsidRDefault="00DB5845">
      <w:pPr>
        <w:pStyle w:val="ConsPlusNormal"/>
        <w:spacing w:before="220"/>
        <w:ind w:firstLine="540"/>
        <w:jc w:val="both"/>
      </w:pPr>
      <w:r>
        <w:lastRenderedPageBreak/>
        <w:t>4.15. В случае если получателем субсидии выявленные нарушения не устранены в сроки, указанные в акте, Департамент в срок не позднее 10 рабочих дней со дня истечения срока, указанного в акте, принимает решение о возврате средств субсидии, израсходованных с нарушением условий предоставления субсидии, в бюджет города Москвы, оформляемое правовым актом Департамента.</w:t>
      </w:r>
    </w:p>
    <w:p w:rsidR="00DB5845" w:rsidRDefault="00DB5845">
      <w:pPr>
        <w:pStyle w:val="ConsPlusNormal"/>
        <w:spacing w:before="220"/>
        <w:ind w:firstLine="540"/>
        <w:jc w:val="both"/>
      </w:pPr>
      <w:r>
        <w:t>Копия указанного решения с приложением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направляются получателю субсидии в срок не позднее 5 рабочих дней со дня принятия решения о возврате субсидии.</w:t>
      </w:r>
    </w:p>
    <w:p w:rsidR="00DB5845" w:rsidRDefault="00DB5845">
      <w:pPr>
        <w:pStyle w:val="ConsPlusNormal"/>
        <w:spacing w:before="220"/>
        <w:ind w:firstLine="540"/>
        <w:jc w:val="both"/>
      </w:pPr>
      <w:r>
        <w:t>4.16. Получатель субсидии обязан осуществить возврат субсидии в срок не позднее 10 рабочих дней со дня получения требования.</w:t>
      </w:r>
    </w:p>
    <w:p w:rsidR="00DB5845" w:rsidRDefault="00DB5845">
      <w:pPr>
        <w:pStyle w:val="ConsPlusNormal"/>
        <w:spacing w:before="220"/>
        <w:ind w:firstLine="540"/>
        <w:jc w:val="both"/>
      </w:pPr>
      <w:r>
        <w:t>4.17. В случае невозврата субсидии сумма, израсходованная с нарушением условий ее предоставления, подлежит взысканию в порядке, установленном законодательством Российской Федерации.</w:t>
      </w:r>
    </w:p>
    <w:p w:rsidR="00DB5845" w:rsidRDefault="00DB5845">
      <w:pPr>
        <w:pStyle w:val="ConsPlusNormal"/>
        <w:spacing w:before="220"/>
        <w:ind w:firstLine="540"/>
        <w:jc w:val="both"/>
      </w:pPr>
      <w:r>
        <w:t>4.18. В случае внесения изменений в условия кредитного договора, договора займа, аккредитива или расторжения кредитного договора, договора займа, аккредитива, на возмещение затрат на уплату процентов, комиссии по которым предоставляется субсидия, получатель субсидии в срок не позднее 5 рабочих дней со дня внесения изменений в кредитный договор, договор займа, аккредитива или расторжения кредитного договора, договора займа, аккредитива обязан уведомить об этом Департамент.</w:t>
      </w:r>
    </w:p>
    <w:p w:rsidR="00DB5845" w:rsidRDefault="00DB5845">
      <w:pPr>
        <w:pStyle w:val="ConsPlusNormal"/>
        <w:jc w:val="both"/>
      </w:pPr>
    </w:p>
    <w:p w:rsidR="00DB5845" w:rsidRDefault="00DB5845">
      <w:pPr>
        <w:pStyle w:val="ConsPlusTitle"/>
        <w:jc w:val="center"/>
        <w:outlineLvl w:val="1"/>
      </w:pPr>
      <w:r>
        <w:t>5. Особенности порядка представления и рассмотрения заявок</w:t>
      </w:r>
    </w:p>
    <w:p w:rsidR="00DB5845" w:rsidRDefault="00DB5845">
      <w:pPr>
        <w:pStyle w:val="ConsPlusTitle"/>
        <w:jc w:val="center"/>
      </w:pPr>
      <w:r>
        <w:t>на предоставление субсидий и прилагаемых к заявке документов</w:t>
      </w:r>
    </w:p>
    <w:p w:rsidR="00DB5845" w:rsidRDefault="00DB5845">
      <w:pPr>
        <w:pStyle w:val="ConsPlusTitle"/>
        <w:jc w:val="center"/>
      </w:pPr>
      <w:r>
        <w:t>в электронной форме</w:t>
      </w:r>
    </w:p>
    <w:p w:rsidR="00DB5845" w:rsidRDefault="00DB5845">
      <w:pPr>
        <w:pStyle w:val="ConsPlusNormal"/>
        <w:jc w:val="both"/>
      </w:pPr>
    </w:p>
    <w:p w:rsidR="00DB5845" w:rsidRDefault="00DB5845">
      <w:pPr>
        <w:pStyle w:val="ConsPlusNormal"/>
        <w:ind w:firstLine="540"/>
        <w:jc w:val="both"/>
      </w:pPr>
      <w:bookmarkStart w:id="39" w:name="P482"/>
      <w:bookmarkEnd w:id="39"/>
      <w:r>
        <w:t xml:space="preserve">5.1. Со дня предоставления возможности использования соответствующих функций автоматизированной информационной системы города Москвы "Управление инвестиционной деятельностью" (далее - АИС УИД) посредством АИС УИД осуществляется совершение следующих действий, предусмотренных </w:t>
      </w:r>
      <w:hyperlink w:anchor="P340" w:history="1">
        <w:r>
          <w:rPr>
            <w:color w:val="0000FF"/>
          </w:rPr>
          <w:t>разделом 2</w:t>
        </w:r>
      </w:hyperlink>
      <w:r>
        <w:t xml:space="preserve"> настоящего Порядка:</w:t>
      </w:r>
    </w:p>
    <w:p w:rsidR="00DB5845" w:rsidRDefault="00DB5845">
      <w:pPr>
        <w:pStyle w:val="ConsPlusNormal"/>
        <w:spacing w:before="220"/>
        <w:ind w:firstLine="540"/>
        <w:jc w:val="both"/>
      </w:pPr>
      <w:r>
        <w:t>5.1.1. Подача и регистрация заявки с прилагаемыми документами.</w:t>
      </w:r>
    </w:p>
    <w:p w:rsidR="00DB5845" w:rsidRDefault="00DB5845">
      <w:pPr>
        <w:pStyle w:val="ConsPlusNormal"/>
        <w:spacing w:before="220"/>
        <w:ind w:firstLine="540"/>
        <w:jc w:val="both"/>
      </w:pPr>
      <w:r>
        <w:t>5.1.2. Направление организации уведомления о приеме заявки к рассмотрению или об отказе в приеме заявки к рассмотрению.</w:t>
      </w:r>
    </w:p>
    <w:p w:rsidR="00DB5845" w:rsidRDefault="00DB5845">
      <w:pPr>
        <w:pStyle w:val="ConsPlusNormal"/>
        <w:spacing w:before="220"/>
        <w:ind w:firstLine="540"/>
        <w:jc w:val="both"/>
      </w:pPr>
      <w:r>
        <w:t>5.1.3. Повторная подача организацией заявки и прилагаемых документов.</w:t>
      </w:r>
    </w:p>
    <w:p w:rsidR="00DB5845" w:rsidRDefault="00DB5845">
      <w:pPr>
        <w:pStyle w:val="ConsPlusNormal"/>
        <w:spacing w:before="220"/>
        <w:ind w:firstLine="540"/>
        <w:jc w:val="both"/>
      </w:pPr>
      <w:r>
        <w:t>5.1.4. Направление информации о предоставлении субсидии либо об отказе в предоставлении субсидии.</w:t>
      </w:r>
    </w:p>
    <w:p w:rsidR="00DB5845" w:rsidRDefault="00DB5845">
      <w:pPr>
        <w:pStyle w:val="ConsPlusNormal"/>
        <w:spacing w:before="220"/>
        <w:ind w:firstLine="540"/>
        <w:jc w:val="both"/>
      </w:pPr>
      <w:r>
        <w:t>5.1.5. Направление Департаментом организации проекта договора о предоставлении субсидии для его подписания на бумажном носителе.</w:t>
      </w:r>
    </w:p>
    <w:p w:rsidR="00DB5845" w:rsidRDefault="00DB5845">
      <w:pPr>
        <w:pStyle w:val="ConsPlusNormal"/>
        <w:spacing w:before="220"/>
        <w:ind w:firstLine="540"/>
        <w:jc w:val="both"/>
      </w:pPr>
      <w:r>
        <w:t>5.2. Заявка и прилагаемые к заявке документы, подаваемые в электронной форме, подписываются организацией усиленной квалифицированной электронной подписью.</w:t>
      </w:r>
    </w:p>
    <w:p w:rsidR="00DB5845" w:rsidRDefault="00DB5845">
      <w:pPr>
        <w:pStyle w:val="ConsPlusNormal"/>
        <w:spacing w:before="220"/>
        <w:ind w:firstLine="540"/>
        <w:jc w:val="both"/>
      </w:pPr>
      <w:r>
        <w:t xml:space="preserve">5.3. При проведении Департаментом проверки соответствия заявки и прилагаемых к заявке документов, поданных посредством АИС УИД, на соответствие требованиям, установленным настоящим Порядком, Департамент вправе запросить у организации оригиналы документов, указанных в </w:t>
      </w:r>
      <w:hyperlink w:anchor="P508" w:history="1">
        <w:r>
          <w:rPr>
            <w:color w:val="0000FF"/>
          </w:rPr>
          <w:t>пунктах 1.5</w:t>
        </w:r>
      </w:hyperlink>
      <w:r>
        <w:t xml:space="preserve"> - </w:t>
      </w:r>
      <w:hyperlink w:anchor="P512" w:history="1">
        <w:r>
          <w:rPr>
            <w:color w:val="0000FF"/>
          </w:rPr>
          <w:t>1.9</w:t>
        </w:r>
      </w:hyperlink>
      <w:r>
        <w:t xml:space="preserve"> приложения 1 к настоящему Порядку, на бумажном носителе. При этом указанные документы должны быть представлены организацией в срок не позднее 5 рабочих </w:t>
      </w:r>
      <w:r>
        <w:lastRenderedPageBreak/>
        <w:t>дней со дня поступления запроса Департамента.</w:t>
      </w:r>
    </w:p>
    <w:p w:rsidR="00DB5845" w:rsidRDefault="00DB5845">
      <w:pPr>
        <w:pStyle w:val="ConsPlusNormal"/>
        <w:spacing w:before="220"/>
        <w:ind w:firstLine="540"/>
        <w:jc w:val="both"/>
      </w:pPr>
      <w:r>
        <w:t xml:space="preserve">5.4. В случае запроса у организации оригиналов документов, указанных в </w:t>
      </w:r>
      <w:hyperlink w:anchor="P508" w:history="1">
        <w:r>
          <w:rPr>
            <w:color w:val="0000FF"/>
          </w:rPr>
          <w:t>пунктах 1.5</w:t>
        </w:r>
      </w:hyperlink>
      <w:r>
        <w:t xml:space="preserve"> - </w:t>
      </w:r>
      <w:hyperlink w:anchor="P512" w:history="1">
        <w:r>
          <w:rPr>
            <w:color w:val="0000FF"/>
          </w:rPr>
          <w:t>1.9</w:t>
        </w:r>
      </w:hyperlink>
      <w:r>
        <w:t xml:space="preserve"> приложения 1 к настоящему Порядку, на бумажном носителе срок проведения Департаментом проверки соответствия заявки и прилагаемых к ней документов, поданных посредством АИС УИД, на соответствие требованиям, установленным настоящим Порядком, в том числе требованиям к комплектности, не может составлять более 21 рабочего дня со дня регистрации заявки.</w:t>
      </w:r>
    </w:p>
    <w:p w:rsidR="00DB5845" w:rsidRDefault="00DB5845">
      <w:pPr>
        <w:pStyle w:val="ConsPlusNormal"/>
        <w:spacing w:before="220"/>
        <w:ind w:firstLine="540"/>
        <w:jc w:val="both"/>
      </w:pPr>
      <w:r>
        <w:t xml:space="preserve">5.5. Со дня предоставления возможности использования соответствующих функций Портала государственных и муниципальных услуг (функций) города Москвы совершение действий, указанных в </w:t>
      </w:r>
      <w:hyperlink w:anchor="P482" w:history="1">
        <w:r>
          <w:rPr>
            <w:color w:val="0000FF"/>
          </w:rPr>
          <w:t>пункте 5.1</w:t>
        </w:r>
      </w:hyperlink>
      <w:r>
        <w:t xml:space="preserve"> настоящего Порядка, осуществляется также посредством Портала государственных и муниципальных услуг (функций) города Москвы.</w:t>
      </w: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right"/>
        <w:outlineLvl w:val="1"/>
      </w:pPr>
      <w:r>
        <w:t>Приложение 1</w:t>
      </w:r>
    </w:p>
    <w:p w:rsidR="00DB5845" w:rsidRDefault="00DB5845">
      <w:pPr>
        <w:pStyle w:val="ConsPlusNormal"/>
        <w:jc w:val="right"/>
      </w:pPr>
      <w:r>
        <w:t>к Порядку</w:t>
      </w:r>
    </w:p>
    <w:p w:rsidR="00DB5845" w:rsidRDefault="00DB5845">
      <w:pPr>
        <w:pStyle w:val="ConsPlusNormal"/>
        <w:jc w:val="both"/>
      </w:pPr>
    </w:p>
    <w:p w:rsidR="00DB5845" w:rsidRDefault="00DB5845">
      <w:pPr>
        <w:pStyle w:val="ConsPlusTitle"/>
        <w:jc w:val="center"/>
      </w:pPr>
      <w:bookmarkStart w:id="40" w:name="P500"/>
      <w:bookmarkEnd w:id="40"/>
      <w:r>
        <w:t>ПЕРЕЧЕНЬ</w:t>
      </w:r>
    </w:p>
    <w:p w:rsidR="00DB5845" w:rsidRDefault="00DB5845">
      <w:pPr>
        <w:pStyle w:val="ConsPlusTitle"/>
        <w:jc w:val="center"/>
      </w:pPr>
      <w:r>
        <w:t>ДОКУМЕНТОВ, НЕОБХОДИМЫХ ДЛЯ ПРЕДОСТАВЛЕНИЯ СУБСИДИИ</w:t>
      </w:r>
    </w:p>
    <w:p w:rsidR="00DB5845" w:rsidRDefault="00DB5845">
      <w:pPr>
        <w:pStyle w:val="ConsPlusNormal"/>
        <w:jc w:val="both"/>
      </w:pPr>
    </w:p>
    <w:p w:rsidR="00DB5845" w:rsidRDefault="00DB5845">
      <w:pPr>
        <w:pStyle w:val="ConsPlusNormal"/>
        <w:ind w:firstLine="540"/>
        <w:jc w:val="both"/>
      </w:pPr>
      <w:r>
        <w:t>1. Юридическим лицом, претендующим на получение субсидии (далее - организация), с заявкой на предоставление субсидии представляются:</w:t>
      </w:r>
    </w:p>
    <w:p w:rsidR="00DB5845" w:rsidRDefault="00DB5845">
      <w:pPr>
        <w:pStyle w:val="ConsPlusNormal"/>
        <w:spacing w:before="220"/>
        <w:ind w:firstLine="540"/>
        <w:jc w:val="both"/>
      </w:pPr>
      <w:r>
        <w:t>1.1. Копии учредительных документов организации.</w:t>
      </w:r>
    </w:p>
    <w:p w:rsidR="00DB5845" w:rsidRDefault="00DB5845">
      <w:pPr>
        <w:pStyle w:val="ConsPlusNormal"/>
        <w:spacing w:before="220"/>
        <w:ind w:firstLine="540"/>
        <w:jc w:val="both"/>
      </w:pPr>
      <w:r>
        <w:t>1.2. Копии документов, подтверждающих назначение на должность руководителя организации, или доверенность, подтверждающая полномочия лица на осуществление действий от имени организации.</w:t>
      </w:r>
    </w:p>
    <w:p w:rsidR="00DB5845" w:rsidRDefault="00DB5845">
      <w:pPr>
        <w:pStyle w:val="ConsPlusNormal"/>
        <w:spacing w:before="220"/>
        <w:ind w:firstLine="540"/>
        <w:jc w:val="both"/>
      </w:pPr>
      <w:r>
        <w:t>1.3. Копия документа, подтверждающего назначение на должность главного бухгалтера организации (при наличии должности главного бухгалтера).</w:t>
      </w:r>
    </w:p>
    <w:p w:rsidR="00DB5845" w:rsidRDefault="00DB5845">
      <w:pPr>
        <w:pStyle w:val="ConsPlusNormal"/>
        <w:spacing w:before="220"/>
        <w:ind w:firstLine="540"/>
        <w:jc w:val="both"/>
      </w:pPr>
      <w:r>
        <w:t>1.4. Копия годовой бухгалтерской (финансовой) отчетности за год, предшествующий году подачи заявки на предоставление субсидии, или документы, заменяющие ее в соответствии с законодательством Российской Федерации (с отметкой налогового органа или с квитанцией о приеме в электронном виде).</w:t>
      </w:r>
    </w:p>
    <w:p w:rsidR="00DB5845" w:rsidRDefault="00DB5845">
      <w:pPr>
        <w:pStyle w:val="ConsPlusNormal"/>
        <w:spacing w:before="220"/>
        <w:ind w:firstLine="540"/>
        <w:jc w:val="both"/>
      </w:pPr>
      <w:bookmarkStart w:id="41" w:name="P508"/>
      <w:bookmarkEnd w:id="41"/>
      <w:r>
        <w:t>1.5. Заверенная не ранее чем за 20 календарных дней до дня подачи заявки на предоставление субсидии кредитной организацией или институтом развития копия кредитных договоров, договоров займа, аккредитивов, выписки из ссудного счета организации или акты сверки с институтом развития по договорам займа.</w:t>
      </w:r>
    </w:p>
    <w:p w:rsidR="00DB5845" w:rsidRDefault="00DB5845">
      <w:pPr>
        <w:pStyle w:val="ConsPlusNormal"/>
        <w:spacing w:before="220"/>
        <w:ind w:firstLine="540"/>
        <w:jc w:val="both"/>
      </w:pPr>
      <w:r>
        <w:t>1.6. Копии договоров (контрактов) на приобретенное оборудование, заверенные в установленном порядке.</w:t>
      </w:r>
    </w:p>
    <w:p w:rsidR="00DB5845" w:rsidRDefault="00DB5845">
      <w:pPr>
        <w:pStyle w:val="ConsPlusNormal"/>
        <w:spacing w:before="220"/>
        <w:ind w:firstLine="540"/>
        <w:jc w:val="both"/>
      </w:pPr>
      <w:r>
        <w:t>1.7. Копии инвентарных карточек учета объектов основных средств по приобретенному оборудованию для его эксплуатации на производственной площадке организации в городе Москве.</w:t>
      </w:r>
    </w:p>
    <w:p w:rsidR="00DB5845" w:rsidRDefault="00DB5845">
      <w:pPr>
        <w:pStyle w:val="ConsPlusNormal"/>
        <w:spacing w:before="220"/>
        <w:ind w:firstLine="540"/>
        <w:jc w:val="both"/>
      </w:pPr>
      <w:r>
        <w:t>1.8. Копия энергетического паспорта, составленного в установленном порядке по результатам энергетического обследования, заверенная в установленном порядке, в случае приобретения оборудования в рамках выполнения плана мероприятий по энергосбережению и повышению энергоэффективности.</w:t>
      </w:r>
    </w:p>
    <w:p w:rsidR="00DB5845" w:rsidRDefault="00DB5845">
      <w:pPr>
        <w:pStyle w:val="ConsPlusNormal"/>
        <w:spacing w:before="220"/>
        <w:ind w:firstLine="540"/>
        <w:jc w:val="both"/>
      </w:pPr>
      <w:bookmarkStart w:id="42" w:name="P512"/>
      <w:bookmarkEnd w:id="42"/>
      <w:r>
        <w:lastRenderedPageBreak/>
        <w:t>1.9. Копии документов, подтверждающих приобретение производственного оборудования за счет заемных (кредитных) средств: копии товарных накладных, копии государственных таможенных деклараций, копии счета-фактуры, копии акта приема-передачи оборудования или иных документов установленной формы по приобретенному оборудованию, заверенных печатью организации (при наличии) и подписью уполномоченного лица, копии выписок со счета, заверенные печатью банка, подтверждающие целевое расходование кредитных средств, копии платежных документов, подтверждающих оплату оборудования, заверенные печатью банка, копии платежных документов, подтверждающих уплату процентов по кредитным договорам, процентов по договорам займа, комиссии за осуществление расчетов по аккредитиву, заверенные печатью банка.</w:t>
      </w:r>
    </w:p>
    <w:p w:rsidR="00DB5845" w:rsidRDefault="00DB5845">
      <w:pPr>
        <w:pStyle w:val="ConsPlusNormal"/>
        <w:spacing w:before="220"/>
        <w:ind w:firstLine="540"/>
        <w:jc w:val="both"/>
      </w:pPr>
      <w:r>
        <w:t>1.10. Копии отчетных форм, представляемых организацией в Федеральную службу государственной статистики и (или) налоговые органы, и (или) государственные внебюджетные фонды Российской Федерации (с отметкой указанных органов и внебюджетных фондов или с квитанцией о приеме в электронном виде и (или) извещением о вводе в электронном виде) и отражающих сведения о численности и заработной плате работников за год, предшествующий году, в котором подана заявка на предоставление субсидии, сведения об инвестициях в нефинансовые активы за год, предшествующий году подачи заявки на предоставление субсидии, заверенные руководителем и главным бухгалтером организации.</w:t>
      </w:r>
    </w:p>
    <w:p w:rsidR="00DB5845" w:rsidRDefault="00DB5845">
      <w:pPr>
        <w:pStyle w:val="ConsPlusNormal"/>
        <w:spacing w:before="220"/>
        <w:ind w:firstLine="540"/>
        <w:jc w:val="both"/>
      </w:pPr>
      <w:r>
        <w:t xml:space="preserve">1.11. Письмо организации, подписанное руководителем и главным бухгалтером организации, об отсутствии проведения в отношении организации процедуры приостановления деятельности в порядке, предусмотренном </w:t>
      </w:r>
      <w:hyperlink r:id="rId36" w:history="1">
        <w:r>
          <w:rPr>
            <w:color w:val="0000FF"/>
          </w:rPr>
          <w:t>Кодексом</w:t>
        </w:r>
      </w:hyperlink>
      <w:r>
        <w:t xml:space="preserve"> Российской Федерации об административных правонарушениях, на день подачи заявки на предоставление субсидии.</w:t>
      </w:r>
    </w:p>
    <w:p w:rsidR="00DB5845" w:rsidRDefault="00DB5845">
      <w:pPr>
        <w:pStyle w:val="ConsPlusNormal"/>
        <w:spacing w:before="220"/>
        <w:ind w:firstLine="540"/>
        <w:jc w:val="both"/>
      </w:pPr>
      <w:r>
        <w:t>1.12. Письмо организации, подписанное руководителем и главным бухгалтером организации, содержащее реквизиты счета организации в кредитной организации, на который в случае принятия решения о предоставлении субсидии будет перечислена субсидия.</w:t>
      </w:r>
    </w:p>
    <w:p w:rsidR="00DB5845" w:rsidRDefault="00DB5845">
      <w:pPr>
        <w:pStyle w:val="ConsPlusNormal"/>
        <w:spacing w:before="220"/>
        <w:ind w:firstLine="540"/>
        <w:jc w:val="both"/>
      </w:pPr>
      <w:r>
        <w:t>1.13. Письмо организации, подписанное руководителем и главным бухгалтером организации, об отсутствии действующего договора о предоставлении средств из бюджета города Москвы на те же цели, на которые предоставляется субсидия, на первое число месяца, предшествующего месяцу подачи заявки на получение субсидии.</w:t>
      </w:r>
    </w:p>
    <w:p w:rsidR="00DB5845" w:rsidRDefault="00DB5845">
      <w:pPr>
        <w:pStyle w:val="ConsPlusNormal"/>
        <w:spacing w:before="220"/>
        <w:ind w:firstLine="540"/>
        <w:jc w:val="both"/>
      </w:pPr>
      <w:r>
        <w:t>1.14. Согласие на осуществление Департаментом инвестиционной и промышленной политики города Москвы и (или) уполномоченной организацией проверок факта наличия и эксплуатации оборудования, отвечающего установленным требованиям, в том числе путем проведения выездных мероприятий, подписанное руководителем организации.</w:t>
      </w:r>
    </w:p>
    <w:p w:rsidR="00DB5845" w:rsidRDefault="00DB5845">
      <w:pPr>
        <w:pStyle w:val="ConsPlusNormal"/>
        <w:spacing w:before="220"/>
        <w:ind w:firstLine="540"/>
        <w:jc w:val="both"/>
      </w:pPr>
      <w:r>
        <w:t>1.15. Копии документов, подтверждающих производство промышленной продукции на территории Российской Федерации в соответствии с законодательством Российской Федерации, в случае подачи заявки на предоставление субсидии в целях возмещения части затрат на уплату процентов по кредитам, займам, комиссии за осуществление расчетов по аккредитиву на приобретение оборудования, произведенного на территории Российской Федерации.</w:t>
      </w:r>
    </w:p>
    <w:p w:rsidR="00DB5845" w:rsidRDefault="00DB5845">
      <w:pPr>
        <w:pStyle w:val="ConsPlusNormal"/>
        <w:spacing w:before="220"/>
        <w:ind w:firstLine="540"/>
        <w:jc w:val="both"/>
      </w:pPr>
      <w:r>
        <w:t>2. Копии документов, представляемые организацией, должны быть заверены в установленном порядке.</w:t>
      </w:r>
    </w:p>
    <w:p w:rsidR="00DB5845" w:rsidRDefault="00DB5845">
      <w:pPr>
        <w:pStyle w:val="ConsPlusNormal"/>
        <w:spacing w:before="220"/>
        <w:ind w:firstLine="540"/>
        <w:jc w:val="both"/>
      </w:pPr>
      <w:bookmarkStart w:id="43" w:name="P520"/>
      <w:bookmarkEnd w:id="43"/>
      <w:r>
        <w:t>3. В рамках межведомственного взаимодействия Департаментом инвестиционной и промышленной политики города Москвы для предоставления субсидий самостоятельно запрашиваются:</w:t>
      </w:r>
    </w:p>
    <w:p w:rsidR="00DB5845" w:rsidRDefault="00DB5845">
      <w:pPr>
        <w:pStyle w:val="ConsPlusNormal"/>
        <w:spacing w:before="220"/>
        <w:ind w:firstLine="540"/>
        <w:jc w:val="both"/>
      </w:pPr>
      <w:r>
        <w:t>3.1. Выписка из Единого государственного реестра юридических лиц.</w:t>
      </w:r>
    </w:p>
    <w:p w:rsidR="00DB5845" w:rsidRDefault="00DB5845">
      <w:pPr>
        <w:pStyle w:val="ConsPlusNormal"/>
        <w:spacing w:before="220"/>
        <w:ind w:firstLine="540"/>
        <w:jc w:val="both"/>
      </w:pPr>
      <w:r>
        <w:t>3.2. Копия свидетельства о постановке организации на учет в налоговом органе.</w:t>
      </w:r>
    </w:p>
    <w:p w:rsidR="00DB5845" w:rsidRDefault="00DB5845">
      <w:pPr>
        <w:pStyle w:val="ConsPlusNormal"/>
        <w:spacing w:before="220"/>
        <w:ind w:firstLine="540"/>
        <w:jc w:val="both"/>
      </w:pPr>
      <w:r>
        <w:lastRenderedPageBreak/>
        <w:t>3.3.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DB5845" w:rsidRDefault="00DB5845">
      <w:pPr>
        <w:pStyle w:val="ConsPlusNormal"/>
        <w:spacing w:before="220"/>
        <w:ind w:firstLine="540"/>
        <w:jc w:val="both"/>
      </w:pPr>
      <w:r>
        <w:t xml:space="preserve">4. Организация вправе представить документы, указанные в </w:t>
      </w:r>
      <w:hyperlink w:anchor="P520" w:history="1">
        <w:r>
          <w:rPr>
            <w:color w:val="0000FF"/>
          </w:rPr>
          <w:t>пункте 3</w:t>
        </w:r>
      </w:hyperlink>
      <w:r>
        <w:t xml:space="preserve"> настоящего Перечня, по собственной инициативе. При этом выписка из Единого государственного реестра юридических лиц (оригинал или нотариально заверенная копия) должна быть выдана не ранее чем за три месяца до дня подачи заявки на предоставление субсидии,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должна быть выдана не ранее чем за 30 календарных дней до дня подачи заявки на предоставление субсидии.</w:t>
      </w: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right"/>
        <w:outlineLvl w:val="1"/>
      </w:pPr>
      <w:r>
        <w:t>Приложение 2</w:t>
      </w:r>
    </w:p>
    <w:p w:rsidR="00DB5845" w:rsidRDefault="00DB5845">
      <w:pPr>
        <w:pStyle w:val="ConsPlusNormal"/>
        <w:jc w:val="right"/>
      </w:pPr>
      <w:r>
        <w:t>к Порядку</w:t>
      </w:r>
    </w:p>
    <w:p w:rsidR="00DB5845" w:rsidRDefault="00DB5845">
      <w:pPr>
        <w:pStyle w:val="ConsPlusNormal"/>
        <w:jc w:val="both"/>
      </w:pPr>
    </w:p>
    <w:p w:rsidR="00DB5845" w:rsidRDefault="00DB5845">
      <w:pPr>
        <w:pStyle w:val="ConsPlusTitle"/>
        <w:jc w:val="center"/>
      </w:pPr>
      <w:bookmarkStart w:id="44" w:name="P533"/>
      <w:bookmarkEnd w:id="44"/>
      <w:r>
        <w:t>ПЕРЕЧЕНЬ</w:t>
      </w:r>
    </w:p>
    <w:p w:rsidR="00DB5845" w:rsidRDefault="00DB5845">
      <w:pPr>
        <w:pStyle w:val="ConsPlusTitle"/>
        <w:jc w:val="center"/>
      </w:pPr>
      <w:r>
        <w:t>ДОКУМЕНТОВ, НЕОБХОДИМЫХ ДЛЯ ПРИНЯТИЯ ПРЕДВАРИТЕЛЬНОГО</w:t>
      </w:r>
    </w:p>
    <w:p w:rsidR="00DB5845" w:rsidRDefault="00DB5845">
      <w:pPr>
        <w:pStyle w:val="ConsPlusTitle"/>
        <w:jc w:val="center"/>
      </w:pPr>
      <w:r>
        <w:t>РЕШЕНИЯ О ПРЕДОСТАВЛЕНИИ СУБСИДИИ</w:t>
      </w:r>
    </w:p>
    <w:p w:rsidR="00DB5845" w:rsidRDefault="00DB5845">
      <w:pPr>
        <w:pStyle w:val="ConsPlusNormal"/>
        <w:jc w:val="both"/>
      </w:pPr>
    </w:p>
    <w:p w:rsidR="00DB5845" w:rsidRDefault="00DB5845">
      <w:pPr>
        <w:pStyle w:val="ConsPlusNormal"/>
        <w:ind w:firstLine="540"/>
        <w:jc w:val="both"/>
      </w:pPr>
      <w:r>
        <w:t>1. Юридическим лицом, претендующим на получение субсидии (далее - организация), на основании предварительных условий кредитных договоров, договоров займа, аккредитивов и заключенных на их основании кредитного договора, договора займа или аккредитива с заявкой на предоставление субсидии представляются:</w:t>
      </w:r>
    </w:p>
    <w:p w:rsidR="00DB5845" w:rsidRDefault="00DB5845">
      <w:pPr>
        <w:pStyle w:val="ConsPlusNormal"/>
        <w:spacing w:before="220"/>
        <w:ind w:firstLine="540"/>
        <w:jc w:val="both"/>
      </w:pPr>
      <w:r>
        <w:t>1.1. Копии учредительных документов организации.</w:t>
      </w:r>
    </w:p>
    <w:p w:rsidR="00DB5845" w:rsidRDefault="00DB5845">
      <w:pPr>
        <w:pStyle w:val="ConsPlusNormal"/>
        <w:spacing w:before="220"/>
        <w:ind w:firstLine="540"/>
        <w:jc w:val="both"/>
      </w:pPr>
      <w:r>
        <w:t>1.2. Копии документов, подтверждающих назначение на должность руководителя организации, или доверенность, подтверждающая полномочия лица на осуществление действий от имени организации.</w:t>
      </w:r>
    </w:p>
    <w:p w:rsidR="00DB5845" w:rsidRDefault="00DB5845">
      <w:pPr>
        <w:pStyle w:val="ConsPlusNormal"/>
        <w:spacing w:before="220"/>
        <w:ind w:firstLine="540"/>
        <w:jc w:val="both"/>
      </w:pPr>
      <w:r>
        <w:t>1.3. Копия документа, подтверждающего назначение на должность главного бухгалтера организации (при наличии должности главного бухгалтера).</w:t>
      </w:r>
    </w:p>
    <w:p w:rsidR="00DB5845" w:rsidRDefault="00DB5845">
      <w:pPr>
        <w:pStyle w:val="ConsPlusNormal"/>
        <w:spacing w:before="220"/>
        <w:ind w:firstLine="540"/>
        <w:jc w:val="both"/>
      </w:pPr>
      <w:r>
        <w:t>1.4. Копия годовой бухгалтерской (финансовой) отчетности за год, предшествующий году подачи заявки на предоставление субсидии, или документы, заменяющие ее в соответствии с законодательством Российской Федерации (с отметкой налогового органа или с квитанцией о приеме в электронном виде).</w:t>
      </w:r>
    </w:p>
    <w:p w:rsidR="00DB5845" w:rsidRDefault="00DB5845">
      <w:pPr>
        <w:pStyle w:val="ConsPlusNormal"/>
        <w:spacing w:before="220"/>
        <w:ind w:firstLine="540"/>
        <w:jc w:val="both"/>
      </w:pPr>
      <w:r>
        <w:t>1.5. Датированные не ранее чем за 20 календарных дней до дня подачи заявки на предоставление субсидии и заверенные кредитной организацией (институтом развития) предварительные условия кредитования (или предоставления займа или открытия аккредитива), содержащие в себе существенные условия планируемого к заключению кредитного договора (договора займа, аккредитива), включая лимит кредитования, срок предоставления кредита (займа, аккредитива), ежеквартальный график возврата кредита (займа, аккредитива), график выплаты комиссии за осуществление расчетов по аккредитиву, размер процентной ставки и порядок ее определения, другие процентные и комиссионные выплаты в рамках планируемого кредитного договора (договора о предоставлении займа или аккредитива), целевое назначение займа, наименование кредитной организации (института развития).</w:t>
      </w:r>
    </w:p>
    <w:p w:rsidR="00DB5845" w:rsidRDefault="00DB5845">
      <w:pPr>
        <w:pStyle w:val="ConsPlusNormal"/>
        <w:spacing w:before="220"/>
        <w:ind w:firstLine="540"/>
        <w:jc w:val="both"/>
      </w:pPr>
      <w:r>
        <w:t xml:space="preserve">1.6. Заверенное поставщиком (производителем) оборудования коммерческое предложение </w:t>
      </w:r>
      <w:r>
        <w:lastRenderedPageBreak/>
        <w:t>на поставку оборудования, содержащее основные существенные условия планируемого к заключению договора поставки оборудования, включая перечень оборудования и его характеристики с указанием амортизационной группы, стоимость в валюте договора, страну происхождения и изготовителя, сроки и условия поставки, состояние (новое или бывшее в употреблении), сроки монтажа и пуска в эксплуатацию.</w:t>
      </w:r>
    </w:p>
    <w:p w:rsidR="00DB5845" w:rsidRDefault="00DB5845">
      <w:pPr>
        <w:pStyle w:val="ConsPlusNormal"/>
        <w:spacing w:before="220"/>
        <w:ind w:firstLine="540"/>
        <w:jc w:val="both"/>
      </w:pPr>
      <w:r>
        <w:t>1.7. Копия энергетического паспорта, составленного в установленном порядке по результатам энергетического обследования, заверенная в установленном порядке, в случае приобретения оборудования в рамках выполнения плана мероприятий по энергосбережению и повышению энергоэффективности.</w:t>
      </w:r>
    </w:p>
    <w:p w:rsidR="00DB5845" w:rsidRDefault="00DB5845">
      <w:pPr>
        <w:pStyle w:val="ConsPlusNormal"/>
        <w:spacing w:before="220"/>
        <w:ind w:firstLine="540"/>
        <w:jc w:val="both"/>
      </w:pPr>
      <w:r>
        <w:t>1.8. Копии отчетных форм, представляемых организацией в Федеральную службу государственной статистики и (или) налоговые органы, и (или) государственные внебюджетные фонды Российской Федерации (с отметкой указанных органов и внебюджетных фондов или с квитанцией о приеме в электронном виде и (или) извещением о вводе в электронном виде) и отражающих сведения о численности и заработной плате работников за год, предшествующий году, в котором подана заявка на предоставление субсидии, сведения об инвестициях в нефинансовые активы за год, предшествующий году подачи заявки на предоставление субсидии, заверенные руководителем и главным бухгалтером организации.</w:t>
      </w:r>
    </w:p>
    <w:p w:rsidR="00DB5845" w:rsidRDefault="00DB5845">
      <w:pPr>
        <w:pStyle w:val="ConsPlusNormal"/>
        <w:spacing w:before="220"/>
        <w:ind w:firstLine="540"/>
        <w:jc w:val="both"/>
      </w:pPr>
      <w:r>
        <w:t>1.9. Копии документов, подтверждающих производство промышленной продукции на территории Российской Федерации в соответствии с законодательством Российской Федерации, в случае подачи заявки на предоставление субсидии в целях возмещения части затрат на уплату процентов по кредитам, займам, комиссии за осуществление расчетов по аккредитиву на приобретение оборудования, произведенного на территории Российской Федерации.</w:t>
      </w:r>
    </w:p>
    <w:p w:rsidR="00DB5845" w:rsidRDefault="00DB5845">
      <w:pPr>
        <w:pStyle w:val="ConsPlusNormal"/>
        <w:spacing w:before="220"/>
        <w:ind w:firstLine="540"/>
        <w:jc w:val="both"/>
      </w:pPr>
      <w:r>
        <w:t xml:space="preserve">1.10. Письмо организации, подписанное руководителем и главным бухгалтером организации, об отсутствии проведения в отношении организации процедуры приостановления деятельности в порядке, предусмотренном </w:t>
      </w:r>
      <w:hyperlink r:id="rId37" w:history="1">
        <w:r>
          <w:rPr>
            <w:color w:val="0000FF"/>
          </w:rPr>
          <w:t>Кодексом</w:t>
        </w:r>
      </w:hyperlink>
      <w:r>
        <w:t xml:space="preserve"> Российской Федерации об административных правонарушениях, на день подачи заявки на предоставление субсидии.</w:t>
      </w:r>
    </w:p>
    <w:p w:rsidR="00DB5845" w:rsidRDefault="00DB5845">
      <w:pPr>
        <w:pStyle w:val="ConsPlusNormal"/>
        <w:spacing w:before="220"/>
        <w:ind w:firstLine="540"/>
        <w:jc w:val="both"/>
      </w:pPr>
      <w:r>
        <w:t>1.11. Письмо организации, подписанное руководителем и главным бухгалтером организации, об отсутствии действующего договора о предоставлении средств из бюджета города Москвы на те же цели, на которые предоставляется субсидия, на первое число месяца, предшествующего месяцу подачи заявки на предоставление субсидии.</w:t>
      </w:r>
    </w:p>
    <w:p w:rsidR="00DB5845" w:rsidRDefault="00DB5845">
      <w:pPr>
        <w:pStyle w:val="ConsPlusNormal"/>
        <w:spacing w:before="220"/>
        <w:ind w:firstLine="540"/>
        <w:jc w:val="both"/>
      </w:pPr>
      <w:r>
        <w:t>2. Копии документов, представляемые организацией, должны быть заверены в установленном порядке.</w:t>
      </w:r>
    </w:p>
    <w:p w:rsidR="00DB5845" w:rsidRDefault="00DB5845">
      <w:pPr>
        <w:pStyle w:val="ConsPlusNormal"/>
        <w:spacing w:before="220"/>
        <w:ind w:firstLine="540"/>
        <w:jc w:val="both"/>
      </w:pPr>
      <w:bookmarkStart w:id="45" w:name="P550"/>
      <w:bookmarkEnd w:id="45"/>
      <w:r>
        <w:t>3. В рамках межведомственного взаимодействия Департаментом инвестиционной и промышленной политики города Москвы для принятия предварительного решения о предоставлении субсидий самостоятельно запрашиваются:</w:t>
      </w:r>
    </w:p>
    <w:p w:rsidR="00DB5845" w:rsidRDefault="00DB5845">
      <w:pPr>
        <w:pStyle w:val="ConsPlusNormal"/>
        <w:spacing w:before="220"/>
        <w:ind w:firstLine="540"/>
        <w:jc w:val="both"/>
      </w:pPr>
      <w:r>
        <w:t>3.1. Выписка из Единого государственного реестра юридических лиц.</w:t>
      </w:r>
    </w:p>
    <w:p w:rsidR="00DB5845" w:rsidRDefault="00DB5845">
      <w:pPr>
        <w:pStyle w:val="ConsPlusNormal"/>
        <w:spacing w:before="220"/>
        <w:ind w:firstLine="540"/>
        <w:jc w:val="both"/>
      </w:pPr>
      <w:r>
        <w:t>3.2. Копия свидетельства о постановке организации на учет в налоговом органе.</w:t>
      </w:r>
    </w:p>
    <w:p w:rsidR="00DB5845" w:rsidRDefault="00DB5845">
      <w:pPr>
        <w:pStyle w:val="ConsPlusNormal"/>
        <w:spacing w:before="220"/>
        <w:ind w:firstLine="540"/>
        <w:jc w:val="both"/>
      </w:pPr>
      <w:r>
        <w:t>3.3.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DB5845" w:rsidRDefault="00DB5845">
      <w:pPr>
        <w:pStyle w:val="ConsPlusNormal"/>
        <w:spacing w:before="220"/>
        <w:ind w:firstLine="540"/>
        <w:jc w:val="both"/>
      </w:pPr>
      <w:r>
        <w:t xml:space="preserve">4. Организация вправе представить документы, указанные в </w:t>
      </w:r>
      <w:hyperlink w:anchor="P550" w:history="1">
        <w:r>
          <w:rPr>
            <w:color w:val="0000FF"/>
          </w:rPr>
          <w:t>пункте 3</w:t>
        </w:r>
      </w:hyperlink>
      <w:r>
        <w:t xml:space="preserve"> настоящего Перечня, по собственной инициативе. При этом выписка из Единого государственного реестра юридических лиц (оригинал или нотариально заверенная копия) должна быть выдана не ранее чем за три месяца до дня подачи заявки на предоставление субсидии, справка налогового органа об исполнении налогоплательщиком (плательщиком сбора, плательщиком страховых взносов, налоговым </w:t>
      </w:r>
      <w:r>
        <w:lastRenderedPageBreak/>
        <w:t>агентом) обязанности по уплате налогов, сборов, страховых взносов, пеней, штрафов, процентов должна быть выдана не ранее чем за 30 календарных дней до дня подачи заявки на предоставление субсидии.</w:t>
      </w: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right"/>
        <w:outlineLvl w:val="1"/>
      </w:pPr>
      <w:r>
        <w:t>Приложение 3</w:t>
      </w:r>
    </w:p>
    <w:p w:rsidR="00DB5845" w:rsidRDefault="00DB5845">
      <w:pPr>
        <w:pStyle w:val="ConsPlusNormal"/>
        <w:jc w:val="right"/>
      </w:pPr>
      <w:r>
        <w:t>к Порядку</w:t>
      </w:r>
    </w:p>
    <w:p w:rsidR="00DB5845" w:rsidRDefault="00DB5845">
      <w:pPr>
        <w:pStyle w:val="ConsPlusNormal"/>
        <w:jc w:val="both"/>
      </w:pPr>
    </w:p>
    <w:p w:rsidR="00DB5845" w:rsidRDefault="00DB5845">
      <w:pPr>
        <w:pStyle w:val="ConsPlusTitle"/>
        <w:jc w:val="center"/>
      </w:pPr>
      <w:bookmarkStart w:id="46" w:name="P563"/>
      <w:bookmarkEnd w:id="46"/>
      <w:r>
        <w:t>ПЕРЕЧЕНЬ</w:t>
      </w:r>
    </w:p>
    <w:p w:rsidR="00DB5845" w:rsidRDefault="00DB5845">
      <w:pPr>
        <w:pStyle w:val="ConsPlusTitle"/>
        <w:jc w:val="center"/>
      </w:pPr>
      <w:r>
        <w:t>ДОКУМЕНТОВ, НЕОБХОДИМЫХ ДЛЯ ПРИНЯТИЯ РЕШЕНИЯ О ЗАКЛЮЧЕНИИ</w:t>
      </w:r>
    </w:p>
    <w:p w:rsidR="00DB5845" w:rsidRDefault="00DB5845">
      <w:pPr>
        <w:pStyle w:val="ConsPlusTitle"/>
        <w:jc w:val="center"/>
      </w:pPr>
      <w:r>
        <w:t>ДОГОВОРА О ПРЕДОСТАВЛЕНИИ СУБСИДИИ НА ОСНОВАНИИ</w:t>
      </w:r>
    </w:p>
    <w:p w:rsidR="00DB5845" w:rsidRDefault="00DB5845">
      <w:pPr>
        <w:pStyle w:val="ConsPlusTitle"/>
        <w:jc w:val="center"/>
      </w:pPr>
      <w:r>
        <w:t>ПРЕДВАРИТЕЛЬНЫХ УСЛОВИЙ КРЕДИТНЫХ ДОГОВОРОВ, ДОГОВОРОВ</w:t>
      </w:r>
    </w:p>
    <w:p w:rsidR="00DB5845" w:rsidRDefault="00DB5845">
      <w:pPr>
        <w:pStyle w:val="ConsPlusTitle"/>
        <w:jc w:val="center"/>
      </w:pPr>
      <w:r>
        <w:t>ЗАЙМА, АККРЕДИТИВОВ И ЗАКЛЮЧЕННЫХ НА ИХ ОСНОВАНИИ КРЕДИТНОГО</w:t>
      </w:r>
    </w:p>
    <w:p w:rsidR="00DB5845" w:rsidRDefault="00DB5845">
      <w:pPr>
        <w:pStyle w:val="ConsPlusTitle"/>
        <w:jc w:val="center"/>
      </w:pPr>
      <w:r>
        <w:t>ДОГОВОРА, ДОГОВОРА ЗАЙМА, АККРЕДИТИВА</w:t>
      </w:r>
    </w:p>
    <w:p w:rsidR="00DB5845" w:rsidRDefault="00DB5845">
      <w:pPr>
        <w:pStyle w:val="ConsPlusNormal"/>
        <w:jc w:val="both"/>
      </w:pPr>
    </w:p>
    <w:p w:rsidR="00DB5845" w:rsidRDefault="00DB5845">
      <w:pPr>
        <w:pStyle w:val="ConsPlusNormal"/>
        <w:ind w:firstLine="540"/>
        <w:jc w:val="both"/>
      </w:pPr>
      <w:r>
        <w:t>1. Юридическим лицом, претендующим на заключение договора о предоставлении субсидии на основании предварительных условий кредитных договоров, договоров займа, аккредитивов и заключенных на их основании кредитного договора, договора займа или аккредитива (далее - организация), представляются:</w:t>
      </w:r>
    </w:p>
    <w:p w:rsidR="00DB5845" w:rsidRDefault="00DB5845">
      <w:pPr>
        <w:pStyle w:val="ConsPlusNormal"/>
        <w:spacing w:before="220"/>
        <w:ind w:firstLine="540"/>
        <w:jc w:val="both"/>
      </w:pPr>
      <w:r>
        <w:t>1.1. Копии документов, подтверждающих назначение на должность руководителя организации, или доверенность, подтверждающая полномочия лица на осуществление действий от имени организации.</w:t>
      </w:r>
    </w:p>
    <w:p w:rsidR="00DB5845" w:rsidRDefault="00DB5845">
      <w:pPr>
        <w:pStyle w:val="ConsPlusNormal"/>
        <w:spacing w:before="220"/>
        <w:ind w:firstLine="540"/>
        <w:jc w:val="both"/>
      </w:pPr>
      <w:r>
        <w:t>1.2. Копия документа, подтверждающего назначение на должность главного бухгалтера организации (при наличии должности главного бухгалтера).</w:t>
      </w:r>
    </w:p>
    <w:p w:rsidR="00DB5845" w:rsidRDefault="00DB5845">
      <w:pPr>
        <w:pStyle w:val="ConsPlusNormal"/>
        <w:spacing w:before="220"/>
        <w:ind w:firstLine="540"/>
        <w:jc w:val="both"/>
      </w:pPr>
      <w:r>
        <w:t>1.3. Копия годовой бухгалтерской (финансовой) отчетности за год, предшествующий году подачи документов, или документы, заменяющие ее в соответствии с законодательством Российской Федерации (в случае подачи документов в году, следующем за годом, в котором принято предварительное решение о предоставлении субсидии) (с отметкой налогового органа или с квитанцией о приеме в электронном виде).</w:t>
      </w:r>
    </w:p>
    <w:p w:rsidR="00DB5845" w:rsidRDefault="00DB5845">
      <w:pPr>
        <w:pStyle w:val="ConsPlusNormal"/>
        <w:spacing w:before="220"/>
        <w:ind w:firstLine="540"/>
        <w:jc w:val="both"/>
      </w:pPr>
      <w:r>
        <w:t>1.4. Заверенные не ранее чем за 20 календарных дней до дня подачи документов в Департамент инвестиционной и промышленной политики города Москвы кредитной организацией или институтом развития копии кредитных договоров, договоров займа, аккредитивов, выписки из ссудного счета организации или акты сверки с институтом развития по договорам займа.</w:t>
      </w:r>
    </w:p>
    <w:p w:rsidR="00DB5845" w:rsidRDefault="00DB5845">
      <w:pPr>
        <w:pStyle w:val="ConsPlusNormal"/>
        <w:spacing w:before="220"/>
        <w:ind w:firstLine="540"/>
        <w:jc w:val="both"/>
      </w:pPr>
      <w:r>
        <w:t>1.5. Копии товарных накладных и (или) государственных таможенных деклараций или иных документов установленной формы на приобретенное оборудование, а также документы, подтверждающие осуществление затрат, связанных с приобретением данного оборудования.</w:t>
      </w:r>
    </w:p>
    <w:p w:rsidR="00DB5845" w:rsidRDefault="00DB5845">
      <w:pPr>
        <w:pStyle w:val="ConsPlusNormal"/>
        <w:spacing w:before="220"/>
        <w:ind w:firstLine="540"/>
        <w:jc w:val="both"/>
      </w:pPr>
      <w:r>
        <w:t>1.6. Копии инвентарных карточек учета объектов основных средств по приобретенному оборудованию для его эксплуатации на производственной площадке организации в городе Москве.</w:t>
      </w:r>
    </w:p>
    <w:p w:rsidR="00DB5845" w:rsidRDefault="00DB5845">
      <w:pPr>
        <w:pStyle w:val="ConsPlusNormal"/>
        <w:spacing w:before="220"/>
        <w:ind w:firstLine="540"/>
        <w:jc w:val="both"/>
      </w:pPr>
      <w:r>
        <w:t xml:space="preserve">1.7. Копии отчетных форм, представляемых организацией в Федеральную службу государственной статистики и (или) налоговые органы, и (или) государственные внебюджетные фонды Российской Федерации (с отметкой указанных органов и внебюджетных фондов или с квитанцией о приеме в электронном виде и (или) извещением о вводе в электронном виде) и отражающих сведения о численности и заработной плате работников за год, предшествующий году подачи документов, сведения об инвестициях в нефинансовые активы за год, предшествующий </w:t>
      </w:r>
      <w:r>
        <w:lastRenderedPageBreak/>
        <w:t>году подачи документов, заверенные руководителем и главным бухгалтером организации (в случае подачи документов в году, следующем за годом, в котором принято предварительное решение о предоставлении субсидии).</w:t>
      </w:r>
    </w:p>
    <w:p w:rsidR="00DB5845" w:rsidRDefault="00DB5845">
      <w:pPr>
        <w:pStyle w:val="ConsPlusNormal"/>
        <w:spacing w:before="220"/>
        <w:ind w:firstLine="540"/>
        <w:jc w:val="both"/>
      </w:pPr>
      <w:r>
        <w:t xml:space="preserve">1.8. Письмо организации, подписанное руководителем и главным бухгалтером организации, об отсутствии проведения в отношении организации процедуры приостановления деятельности в порядке, предусмотренном </w:t>
      </w:r>
      <w:hyperlink r:id="rId38" w:history="1">
        <w:r>
          <w:rPr>
            <w:color w:val="0000FF"/>
          </w:rPr>
          <w:t>Кодексом</w:t>
        </w:r>
      </w:hyperlink>
      <w:r>
        <w:t xml:space="preserve"> Российской Федерации об административных правонарушениях, на день подачи документов.</w:t>
      </w:r>
    </w:p>
    <w:p w:rsidR="00DB5845" w:rsidRDefault="00DB5845">
      <w:pPr>
        <w:pStyle w:val="ConsPlusNormal"/>
        <w:spacing w:before="220"/>
        <w:ind w:firstLine="540"/>
        <w:jc w:val="both"/>
      </w:pPr>
      <w:r>
        <w:t>1.9. Письмо организации, подписанное руководителем и главным бухгалтером организации, содержащее реквизиты счета организации в кредитной организации, на который в случае принятия решения о предоставлении субсидии будет перечислена субсидия.</w:t>
      </w:r>
    </w:p>
    <w:p w:rsidR="00DB5845" w:rsidRDefault="00DB5845">
      <w:pPr>
        <w:pStyle w:val="ConsPlusNormal"/>
        <w:spacing w:before="220"/>
        <w:ind w:firstLine="540"/>
        <w:jc w:val="both"/>
      </w:pPr>
      <w:r>
        <w:t>1.10. Письмо организации, подписанное руководителем и главным бухгалтером организации, об отсутствии действующего договора о предоставлении средств из бюджета города Москвы на те же цели, на которые предоставляется субсидия, на первое число месяца, предшествующего месяцу подачи документов.</w:t>
      </w:r>
    </w:p>
    <w:p w:rsidR="00DB5845" w:rsidRDefault="00DB5845">
      <w:pPr>
        <w:pStyle w:val="ConsPlusNormal"/>
        <w:spacing w:before="220"/>
        <w:ind w:firstLine="540"/>
        <w:jc w:val="both"/>
      </w:pPr>
      <w:r>
        <w:t>1.11. Согласие на осуществление Департаментом инвестиционной и промышленной политики города Москвы и (или) уполномоченной организацией проверок факта наличия и эксплуатации оборудования, отвечающего установленным требованиям, в том числе путем проведения выездных мероприятий, подписанное руководителем организации.</w:t>
      </w:r>
    </w:p>
    <w:p w:rsidR="00DB5845" w:rsidRDefault="00DB5845">
      <w:pPr>
        <w:pStyle w:val="ConsPlusNormal"/>
        <w:spacing w:before="220"/>
        <w:ind w:firstLine="540"/>
        <w:jc w:val="both"/>
      </w:pPr>
      <w:r>
        <w:t>2. Копии документов, представляемые организацией, должны быть заверены в установленном порядке.</w:t>
      </w:r>
    </w:p>
    <w:p w:rsidR="00DB5845" w:rsidRDefault="00DB5845">
      <w:pPr>
        <w:pStyle w:val="ConsPlusNormal"/>
        <w:spacing w:before="220"/>
        <w:ind w:firstLine="540"/>
        <w:jc w:val="both"/>
      </w:pPr>
      <w:bookmarkStart w:id="47" w:name="P583"/>
      <w:bookmarkEnd w:id="47"/>
      <w:r>
        <w:t>3. В рамках межведомственного взаимодействия Департаментом инвестиционной и промышленной политики города Москвы для принятия решения о предоставлении субсидии самостоятельно запрашиваются:</w:t>
      </w:r>
    </w:p>
    <w:p w:rsidR="00DB5845" w:rsidRDefault="00DB5845">
      <w:pPr>
        <w:pStyle w:val="ConsPlusNormal"/>
        <w:spacing w:before="220"/>
        <w:ind w:firstLine="540"/>
        <w:jc w:val="both"/>
      </w:pPr>
      <w:r>
        <w:t>3.1. Выписка из Единого государственного реестра юридических лиц.</w:t>
      </w:r>
    </w:p>
    <w:p w:rsidR="00DB5845" w:rsidRDefault="00DB5845">
      <w:pPr>
        <w:pStyle w:val="ConsPlusNormal"/>
        <w:spacing w:before="220"/>
        <w:ind w:firstLine="540"/>
        <w:jc w:val="both"/>
      </w:pPr>
      <w:r>
        <w:t>3.2.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DB5845" w:rsidRDefault="00DB5845">
      <w:pPr>
        <w:pStyle w:val="ConsPlusNormal"/>
        <w:spacing w:before="220"/>
        <w:ind w:firstLine="540"/>
        <w:jc w:val="both"/>
      </w:pPr>
      <w:r>
        <w:t xml:space="preserve">4. Организация вправе представить документы, указанные в </w:t>
      </w:r>
      <w:hyperlink w:anchor="P583" w:history="1">
        <w:r>
          <w:rPr>
            <w:color w:val="0000FF"/>
          </w:rPr>
          <w:t>пункте 3</w:t>
        </w:r>
      </w:hyperlink>
      <w:r>
        <w:t xml:space="preserve"> настоящего Перечня, по собственной инициативе. При этом выписка из Единого государственного реестра юридических лиц (оригинал или нотариально заверенная копия) должна быть выдана не ранее чем за три месяца до дня представления документов,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должна быть выдана не ранее чем за 30 календарных дней до дня представления документов.</w:t>
      </w: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right"/>
        <w:outlineLvl w:val="1"/>
      </w:pPr>
      <w:r>
        <w:t>Приложение 4</w:t>
      </w:r>
    </w:p>
    <w:p w:rsidR="00DB5845" w:rsidRDefault="00DB5845">
      <w:pPr>
        <w:pStyle w:val="ConsPlusNormal"/>
        <w:jc w:val="right"/>
      </w:pPr>
      <w:r>
        <w:t>к Порядку</w:t>
      </w:r>
    </w:p>
    <w:p w:rsidR="00DB5845" w:rsidRDefault="00DB5845">
      <w:pPr>
        <w:pStyle w:val="ConsPlusNormal"/>
        <w:jc w:val="both"/>
      </w:pPr>
    </w:p>
    <w:p w:rsidR="00DB5845" w:rsidRDefault="00DB5845">
      <w:pPr>
        <w:pStyle w:val="ConsPlusTitle"/>
        <w:jc w:val="center"/>
      </w:pPr>
      <w:bookmarkStart w:id="48" w:name="P595"/>
      <w:bookmarkEnd w:id="48"/>
      <w:r>
        <w:t>КРИТЕРИИ</w:t>
      </w:r>
    </w:p>
    <w:p w:rsidR="00DB5845" w:rsidRDefault="00DB5845">
      <w:pPr>
        <w:pStyle w:val="ConsPlusTitle"/>
        <w:jc w:val="center"/>
      </w:pPr>
      <w:r>
        <w:t>ОЦЕНКИ ЗАЯВОК НА ПРЕДОСТАВЛЕНИЕ СУБСИДИЙ</w:t>
      </w:r>
    </w:p>
    <w:p w:rsidR="00DB5845" w:rsidRDefault="00DB5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5953"/>
        <w:gridCol w:w="1191"/>
        <w:gridCol w:w="1304"/>
      </w:tblGrid>
      <w:tr w:rsidR="00DB5845">
        <w:tc>
          <w:tcPr>
            <w:tcW w:w="595" w:type="dxa"/>
          </w:tcPr>
          <w:p w:rsidR="00DB5845" w:rsidRDefault="00DB5845">
            <w:pPr>
              <w:pStyle w:val="ConsPlusNormal"/>
              <w:jc w:val="center"/>
            </w:pPr>
            <w:r>
              <w:t xml:space="preserve">N </w:t>
            </w:r>
            <w:r>
              <w:lastRenderedPageBreak/>
              <w:t>п/п</w:t>
            </w:r>
          </w:p>
        </w:tc>
        <w:tc>
          <w:tcPr>
            <w:tcW w:w="5953" w:type="dxa"/>
          </w:tcPr>
          <w:p w:rsidR="00DB5845" w:rsidRDefault="00DB5845">
            <w:pPr>
              <w:pStyle w:val="ConsPlusNormal"/>
              <w:jc w:val="center"/>
            </w:pPr>
            <w:r>
              <w:lastRenderedPageBreak/>
              <w:t xml:space="preserve">Наименование критерия оценки претендента на получение </w:t>
            </w:r>
            <w:r>
              <w:lastRenderedPageBreak/>
              <w:t>субсидии</w:t>
            </w:r>
          </w:p>
        </w:tc>
        <w:tc>
          <w:tcPr>
            <w:tcW w:w="1191" w:type="dxa"/>
          </w:tcPr>
          <w:p w:rsidR="00DB5845" w:rsidRDefault="00DB5845">
            <w:pPr>
              <w:pStyle w:val="ConsPlusNormal"/>
              <w:jc w:val="center"/>
            </w:pPr>
            <w:r>
              <w:lastRenderedPageBreak/>
              <w:t xml:space="preserve">Значение </w:t>
            </w:r>
            <w:r>
              <w:lastRenderedPageBreak/>
              <w:t>оценки (балл)</w:t>
            </w:r>
          </w:p>
        </w:tc>
        <w:tc>
          <w:tcPr>
            <w:tcW w:w="1304" w:type="dxa"/>
          </w:tcPr>
          <w:p w:rsidR="00DB5845" w:rsidRDefault="00DB5845">
            <w:pPr>
              <w:pStyle w:val="ConsPlusNormal"/>
              <w:jc w:val="center"/>
            </w:pPr>
            <w:r>
              <w:lastRenderedPageBreak/>
              <w:t xml:space="preserve">Удельный </w:t>
            </w:r>
            <w:r>
              <w:lastRenderedPageBreak/>
              <w:t>вес от общей оценки</w:t>
            </w:r>
          </w:p>
        </w:tc>
      </w:tr>
      <w:tr w:rsidR="00DB5845">
        <w:tc>
          <w:tcPr>
            <w:tcW w:w="595" w:type="dxa"/>
          </w:tcPr>
          <w:p w:rsidR="00DB5845" w:rsidRDefault="00DB5845">
            <w:pPr>
              <w:pStyle w:val="ConsPlusNormal"/>
              <w:jc w:val="center"/>
            </w:pPr>
            <w:r>
              <w:lastRenderedPageBreak/>
              <w:t>1</w:t>
            </w:r>
          </w:p>
        </w:tc>
        <w:tc>
          <w:tcPr>
            <w:tcW w:w="5953" w:type="dxa"/>
          </w:tcPr>
          <w:p w:rsidR="00DB5845" w:rsidRDefault="00DB5845">
            <w:pPr>
              <w:pStyle w:val="ConsPlusNormal"/>
              <w:jc w:val="center"/>
            </w:pPr>
            <w:r>
              <w:t>2</w:t>
            </w:r>
          </w:p>
        </w:tc>
        <w:tc>
          <w:tcPr>
            <w:tcW w:w="1191" w:type="dxa"/>
          </w:tcPr>
          <w:p w:rsidR="00DB5845" w:rsidRDefault="00DB5845">
            <w:pPr>
              <w:pStyle w:val="ConsPlusNormal"/>
              <w:jc w:val="center"/>
            </w:pPr>
            <w:r>
              <w:t>3</w:t>
            </w:r>
          </w:p>
        </w:tc>
        <w:tc>
          <w:tcPr>
            <w:tcW w:w="1304" w:type="dxa"/>
          </w:tcPr>
          <w:p w:rsidR="00DB5845" w:rsidRDefault="00DB5845">
            <w:pPr>
              <w:pStyle w:val="ConsPlusNormal"/>
              <w:jc w:val="center"/>
            </w:pPr>
            <w:r>
              <w:t>4</w:t>
            </w:r>
          </w:p>
        </w:tc>
      </w:tr>
      <w:tr w:rsidR="00DB5845">
        <w:tc>
          <w:tcPr>
            <w:tcW w:w="595" w:type="dxa"/>
          </w:tcPr>
          <w:p w:rsidR="00DB5845" w:rsidRDefault="00DB5845">
            <w:pPr>
              <w:pStyle w:val="ConsPlusNormal"/>
            </w:pPr>
            <w:r>
              <w:t>1</w:t>
            </w:r>
          </w:p>
        </w:tc>
        <w:tc>
          <w:tcPr>
            <w:tcW w:w="5953" w:type="dxa"/>
          </w:tcPr>
          <w:p w:rsidR="00DB5845" w:rsidRDefault="00DB5845">
            <w:pPr>
              <w:pStyle w:val="ConsPlusNormal"/>
            </w:pPr>
            <w:r>
              <w:t>Доля выручки от основного производственного вида деятельности организации в общем объеме выручки за год, предшествующий году подачи заявки на предоставление субсидии</w:t>
            </w:r>
          </w:p>
        </w:tc>
        <w:tc>
          <w:tcPr>
            <w:tcW w:w="1191" w:type="dxa"/>
          </w:tcPr>
          <w:p w:rsidR="00DB5845" w:rsidRDefault="00DB5845">
            <w:pPr>
              <w:pStyle w:val="ConsPlusNormal"/>
            </w:pPr>
          </w:p>
        </w:tc>
        <w:tc>
          <w:tcPr>
            <w:tcW w:w="1304" w:type="dxa"/>
          </w:tcPr>
          <w:p w:rsidR="00DB5845" w:rsidRDefault="00DB5845">
            <w:pPr>
              <w:pStyle w:val="ConsPlusNormal"/>
            </w:pPr>
            <w:r>
              <w:t>0,4</w:t>
            </w:r>
          </w:p>
        </w:tc>
      </w:tr>
      <w:tr w:rsidR="00DB5845">
        <w:tc>
          <w:tcPr>
            <w:tcW w:w="595" w:type="dxa"/>
          </w:tcPr>
          <w:p w:rsidR="00DB5845" w:rsidRDefault="00DB5845">
            <w:pPr>
              <w:pStyle w:val="ConsPlusNormal"/>
            </w:pPr>
            <w:r>
              <w:t>1.1</w:t>
            </w:r>
          </w:p>
        </w:tc>
        <w:tc>
          <w:tcPr>
            <w:tcW w:w="5953" w:type="dxa"/>
          </w:tcPr>
          <w:p w:rsidR="00DB5845" w:rsidRDefault="00DB5845">
            <w:pPr>
              <w:pStyle w:val="ConsPlusNormal"/>
            </w:pPr>
            <w:r>
              <w:t>Менее 20 процентов</w:t>
            </w:r>
          </w:p>
        </w:tc>
        <w:tc>
          <w:tcPr>
            <w:tcW w:w="1191" w:type="dxa"/>
          </w:tcPr>
          <w:p w:rsidR="00DB5845" w:rsidRDefault="00DB5845">
            <w:pPr>
              <w:pStyle w:val="ConsPlusNormal"/>
            </w:pPr>
            <w:r>
              <w:t>0</w:t>
            </w:r>
          </w:p>
        </w:tc>
        <w:tc>
          <w:tcPr>
            <w:tcW w:w="1304" w:type="dxa"/>
          </w:tcPr>
          <w:p w:rsidR="00DB5845" w:rsidRDefault="00DB5845">
            <w:pPr>
              <w:pStyle w:val="ConsPlusNormal"/>
            </w:pPr>
          </w:p>
        </w:tc>
      </w:tr>
      <w:tr w:rsidR="00DB5845">
        <w:tc>
          <w:tcPr>
            <w:tcW w:w="595" w:type="dxa"/>
          </w:tcPr>
          <w:p w:rsidR="00DB5845" w:rsidRDefault="00DB5845">
            <w:pPr>
              <w:pStyle w:val="ConsPlusNormal"/>
            </w:pPr>
            <w:r>
              <w:t>1.2</w:t>
            </w:r>
          </w:p>
        </w:tc>
        <w:tc>
          <w:tcPr>
            <w:tcW w:w="5953" w:type="dxa"/>
          </w:tcPr>
          <w:p w:rsidR="00DB5845" w:rsidRDefault="00DB5845">
            <w:pPr>
              <w:pStyle w:val="ConsPlusNormal"/>
            </w:pPr>
            <w:r>
              <w:t>От 20 процентов до 50 процентов</w:t>
            </w:r>
          </w:p>
        </w:tc>
        <w:tc>
          <w:tcPr>
            <w:tcW w:w="1191" w:type="dxa"/>
          </w:tcPr>
          <w:p w:rsidR="00DB5845" w:rsidRDefault="00DB5845">
            <w:pPr>
              <w:pStyle w:val="ConsPlusNormal"/>
            </w:pPr>
            <w:r>
              <w:t>5</w:t>
            </w:r>
          </w:p>
        </w:tc>
        <w:tc>
          <w:tcPr>
            <w:tcW w:w="1304" w:type="dxa"/>
          </w:tcPr>
          <w:p w:rsidR="00DB5845" w:rsidRDefault="00DB5845">
            <w:pPr>
              <w:pStyle w:val="ConsPlusNormal"/>
            </w:pPr>
          </w:p>
        </w:tc>
      </w:tr>
      <w:tr w:rsidR="00DB5845">
        <w:tc>
          <w:tcPr>
            <w:tcW w:w="595" w:type="dxa"/>
          </w:tcPr>
          <w:p w:rsidR="00DB5845" w:rsidRDefault="00DB5845">
            <w:pPr>
              <w:pStyle w:val="ConsPlusNormal"/>
            </w:pPr>
            <w:r>
              <w:t>1.3</w:t>
            </w:r>
          </w:p>
        </w:tc>
        <w:tc>
          <w:tcPr>
            <w:tcW w:w="5953" w:type="dxa"/>
          </w:tcPr>
          <w:p w:rsidR="00DB5845" w:rsidRDefault="00DB5845">
            <w:pPr>
              <w:pStyle w:val="ConsPlusNormal"/>
            </w:pPr>
            <w:r>
              <w:t>От 50 процентов до 70 процентов</w:t>
            </w:r>
          </w:p>
        </w:tc>
        <w:tc>
          <w:tcPr>
            <w:tcW w:w="1191" w:type="dxa"/>
          </w:tcPr>
          <w:p w:rsidR="00DB5845" w:rsidRDefault="00DB5845">
            <w:pPr>
              <w:pStyle w:val="ConsPlusNormal"/>
            </w:pPr>
            <w:r>
              <w:t>7</w:t>
            </w:r>
          </w:p>
        </w:tc>
        <w:tc>
          <w:tcPr>
            <w:tcW w:w="1304" w:type="dxa"/>
          </w:tcPr>
          <w:p w:rsidR="00DB5845" w:rsidRDefault="00DB5845">
            <w:pPr>
              <w:pStyle w:val="ConsPlusNormal"/>
            </w:pPr>
          </w:p>
        </w:tc>
      </w:tr>
      <w:tr w:rsidR="00DB5845">
        <w:tc>
          <w:tcPr>
            <w:tcW w:w="595" w:type="dxa"/>
          </w:tcPr>
          <w:p w:rsidR="00DB5845" w:rsidRDefault="00DB5845">
            <w:pPr>
              <w:pStyle w:val="ConsPlusNormal"/>
            </w:pPr>
            <w:r>
              <w:t>1.4</w:t>
            </w:r>
          </w:p>
        </w:tc>
        <w:tc>
          <w:tcPr>
            <w:tcW w:w="5953" w:type="dxa"/>
          </w:tcPr>
          <w:p w:rsidR="00DB5845" w:rsidRDefault="00DB5845">
            <w:pPr>
              <w:pStyle w:val="ConsPlusNormal"/>
            </w:pPr>
            <w:r>
              <w:t>От 70 процентов до 100 процентов</w:t>
            </w:r>
          </w:p>
        </w:tc>
        <w:tc>
          <w:tcPr>
            <w:tcW w:w="1191" w:type="dxa"/>
          </w:tcPr>
          <w:p w:rsidR="00DB5845" w:rsidRDefault="00DB5845">
            <w:pPr>
              <w:pStyle w:val="ConsPlusNormal"/>
            </w:pPr>
            <w:r>
              <w:t>10</w:t>
            </w:r>
          </w:p>
        </w:tc>
        <w:tc>
          <w:tcPr>
            <w:tcW w:w="1304" w:type="dxa"/>
          </w:tcPr>
          <w:p w:rsidR="00DB5845" w:rsidRDefault="00DB5845">
            <w:pPr>
              <w:pStyle w:val="ConsPlusNormal"/>
            </w:pPr>
          </w:p>
        </w:tc>
      </w:tr>
      <w:tr w:rsidR="00DB5845">
        <w:tc>
          <w:tcPr>
            <w:tcW w:w="595" w:type="dxa"/>
          </w:tcPr>
          <w:p w:rsidR="00DB5845" w:rsidRDefault="00DB5845">
            <w:pPr>
              <w:pStyle w:val="ConsPlusNormal"/>
            </w:pPr>
            <w:r>
              <w:t>2</w:t>
            </w:r>
          </w:p>
        </w:tc>
        <w:tc>
          <w:tcPr>
            <w:tcW w:w="5953" w:type="dxa"/>
          </w:tcPr>
          <w:p w:rsidR="00DB5845" w:rsidRDefault="00DB5845">
            <w:pPr>
              <w:pStyle w:val="ConsPlusNormal"/>
            </w:pPr>
            <w:r>
              <w:t>Среднегодовая заработная плата в организации на одного работника за год, предшествующий году подачи заявки на предоставление субсидии</w:t>
            </w:r>
          </w:p>
        </w:tc>
        <w:tc>
          <w:tcPr>
            <w:tcW w:w="1191" w:type="dxa"/>
          </w:tcPr>
          <w:p w:rsidR="00DB5845" w:rsidRDefault="00DB5845">
            <w:pPr>
              <w:pStyle w:val="ConsPlusNormal"/>
            </w:pPr>
          </w:p>
        </w:tc>
        <w:tc>
          <w:tcPr>
            <w:tcW w:w="1304" w:type="dxa"/>
          </w:tcPr>
          <w:p w:rsidR="00DB5845" w:rsidRDefault="00DB5845">
            <w:pPr>
              <w:pStyle w:val="ConsPlusNormal"/>
            </w:pPr>
            <w:r>
              <w:t>0,3</w:t>
            </w:r>
          </w:p>
        </w:tc>
      </w:tr>
      <w:tr w:rsidR="00DB5845">
        <w:tc>
          <w:tcPr>
            <w:tcW w:w="595" w:type="dxa"/>
          </w:tcPr>
          <w:p w:rsidR="00DB5845" w:rsidRDefault="00DB5845">
            <w:pPr>
              <w:pStyle w:val="ConsPlusNormal"/>
            </w:pPr>
            <w:r>
              <w:t>2.1</w:t>
            </w:r>
          </w:p>
        </w:tc>
        <w:tc>
          <w:tcPr>
            <w:tcW w:w="5953" w:type="dxa"/>
          </w:tcPr>
          <w:p w:rsidR="00DB5845" w:rsidRDefault="00DB5845">
            <w:pPr>
              <w:pStyle w:val="ConsPlusNormal"/>
            </w:pPr>
            <w:r>
              <w:t>От 100 тыс. рублей до 300 тыс. рублей - для организаций, использующих труд инвалидов (не менее 20 процентов от среднесписочной численности работников организации в год подачи заявки на предоставление субсидии)</w:t>
            </w:r>
          </w:p>
        </w:tc>
        <w:tc>
          <w:tcPr>
            <w:tcW w:w="1191" w:type="dxa"/>
          </w:tcPr>
          <w:p w:rsidR="00DB5845" w:rsidRDefault="00DB5845">
            <w:pPr>
              <w:pStyle w:val="ConsPlusNormal"/>
            </w:pPr>
            <w:r>
              <w:t>10</w:t>
            </w:r>
          </w:p>
        </w:tc>
        <w:tc>
          <w:tcPr>
            <w:tcW w:w="1304" w:type="dxa"/>
          </w:tcPr>
          <w:p w:rsidR="00DB5845" w:rsidRDefault="00DB5845">
            <w:pPr>
              <w:pStyle w:val="ConsPlusNormal"/>
            </w:pPr>
          </w:p>
        </w:tc>
      </w:tr>
      <w:tr w:rsidR="00DB5845">
        <w:tc>
          <w:tcPr>
            <w:tcW w:w="595" w:type="dxa"/>
          </w:tcPr>
          <w:p w:rsidR="00DB5845" w:rsidRDefault="00DB5845">
            <w:pPr>
              <w:pStyle w:val="ConsPlusNormal"/>
            </w:pPr>
            <w:r>
              <w:t>2.2</w:t>
            </w:r>
          </w:p>
        </w:tc>
        <w:tc>
          <w:tcPr>
            <w:tcW w:w="5953" w:type="dxa"/>
          </w:tcPr>
          <w:p w:rsidR="00DB5845" w:rsidRDefault="00DB5845">
            <w:pPr>
              <w:pStyle w:val="ConsPlusNormal"/>
            </w:pPr>
            <w:r>
              <w:t>От 300 тыс. рублей до 400 тыс. рублей</w:t>
            </w:r>
          </w:p>
        </w:tc>
        <w:tc>
          <w:tcPr>
            <w:tcW w:w="1191" w:type="dxa"/>
          </w:tcPr>
          <w:p w:rsidR="00DB5845" w:rsidRDefault="00DB5845">
            <w:pPr>
              <w:pStyle w:val="ConsPlusNormal"/>
            </w:pPr>
            <w:r>
              <w:t>1</w:t>
            </w:r>
          </w:p>
        </w:tc>
        <w:tc>
          <w:tcPr>
            <w:tcW w:w="1304" w:type="dxa"/>
          </w:tcPr>
          <w:p w:rsidR="00DB5845" w:rsidRDefault="00DB5845">
            <w:pPr>
              <w:pStyle w:val="ConsPlusNormal"/>
            </w:pPr>
          </w:p>
        </w:tc>
      </w:tr>
      <w:tr w:rsidR="00DB5845">
        <w:tc>
          <w:tcPr>
            <w:tcW w:w="595" w:type="dxa"/>
          </w:tcPr>
          <w:p w:rsidR="00DB5845" w:rsidRDefault="00DB5845">
            <w:pPr>
              <w:pStyle w:val="ConsPlusNormal"/>
            </w:pPr>
            <w:r>
              <w:t>2.3</w:t>
            </w:r>
          </w:p>
        </w:tc>
        <w:tc>
          <w:tcPr>
            <w:tcW w:w="5953" w:type="dxa"/>
          </w:tcPr>
          <w:p w:rsidR="00DB5845" w:rsidRDefault="00DB5845">
            <w:pPr>
              <w:pStyle w:val="ConsPlusNormal"/>
            </w:pPr>
            <w:r>
              <w:t>От 400 тыс. рублей до 450 тыс. рублей</w:t>
            </w:r>
          </w:p>
        </w:tc>
        <w:tc>
          <w:tcPr>
            <w:tcW w:w="1191" w:type="dxa"/>
          </w:tcPr>
          <w:p w:rsidR="00DB5845" w:rsidRDefault="00DB5845">
            <w:pPr>
              <w:pStyle w:val="ConsPlusNormal"/>
            </w:pPr>
            <w:r>
              <w:t>2</w:t>
            </w:r>
          </w:p>
        </w:tc>
        <w:tc>
          <w:tcPr>
            <w:tcW w:w="1304" w:type="dxa"/>
          </w:tcPr>
          <w:p w:rsidR="00DB5845" w:rsidRDefault="00DB5845">
            <w:pPr>
              <w:pStyle w:val="ConsPlusNormal"/>
            </w:pPr>
          </w:p>
        </w:tc>
      </w:tr>
      <w:tr w:rsidR="00DB5845">
        <w:tc>
          <w:tcPr>
            <w:tcW w:w="595" w:type="dxa"/>
          </w:tcPr>
          <w:p w:rsidR="00DB5845" w:rsidRDefault="00DB5845">
            <w:pPr>
              <w:pStyle w:val="ConsPlusNormal"/>
            </w:pPr>
            <w:r>
              <w:t>2.4</w:t>
            </w:r>
          </w:p>
        </w:tc>
        <w:tc>
          <w:tcPr>
            <w:tcW w:w="5953" w:type="dxa"/>
          </w:tcPr>
          <w:p w:rsidR="00DB5845" w:rsidRDefault="00DB5845">
            <w:pPr>
              <w:pStyle w:val="ConsPlusNormal"/>
            </w:pPr>
            <w:r>
              <w:t>От 450 тыс. рублей до 500 тыс. рублей</w:t>
            </w:r>
          </w:p>
        </w:tc>
        <w:tc>
          <w:tcPr>
            <w:tcW w:w="1191" w:type="dxa"/>
          </w:tcPr>
          <w:p w:rsidR="00DB5845" w:rsidRDefault="00DB5845">
            <w:pPr>
              <w:pStyle w:val="ConsPlusNormal"/>
            </w:pPr>
            <w:r>
              <w:t>4</w:t>
            </w:r>
          </w:p>
        </w:tc>
        <w:tc>
          <w:tcPr>
            <w:tcW w:w="1304" w:type="dxa"/>
          </w:tcPr>
          <w:p w:rsidR="00DB5845" w:rsidRDefault="00DB5845">
            <w:pPr>
              <w:pStyle w:val="ConsPlusNormal"/>
            </w:pPr>
          </w:p>
        </w:tc>
      </w:tr>
      <w:tr w:rsidR="00DB5845">
        <w:tc>
          <w:tcPr>
            <w:tcW w:w="595" w:type="dxa"/>
          </w:tcPr>
          <w:p w:rsidR="00DB5845" w:rsidRDefault="00DB5845">
            <w:pPr>
              <w:pStyle w:val="ConsPlusNormal"/>
            </w:pPr>
            <w:r>
              <w:t>2.5</w:t>
            </w:r>
          </w:p>
        </w:tc>
        <w:tc>
          <w:tcPr>
            <w:tcW w:w="5953" w:type="dxa"/>
          </w:tcPr>
          <w:p w:rsidR="00DB5845" w:rsidRDefault="00DB5845">
            <w:pPr>
              <w:pStyle w:val="ConsPlusNormal"/>
            </w:pPr>
            <w:r>
              <w:t>От 500 тыс. рублей до 550 тыс. рублей</w:t>
            </w:r>
          </w:p>
        </w:tc>
        <w:tc>
          <w:tcPr>
            <w:tcW w:w="1191" w:type="dxa"/>
          </w:tcPr>
          <w:p w:rsidR="00DB5845" w:rsidRDefault="00DB5845">
            <w:pPr>
              <w:pStyle w:val="ConsPlusNormal"/>
            </w:pPr>
            <w:r>
              <w:t>6</w:t>
            </w:r>
          </w:p>
        </w:tc>
        <w:tc>
          <w:tcPr>
            <w:tcW w:w="1304" w:type="dxa"/>
          </w:tcPr>
          <w:p w:rsidR="00DB5845" w:rsidRDefault="00DB5845">
            <w:pPr>
              <w:pStyle w:val="ConsPlusNormal"/>
            </w:pPr>
          </w:p>
        </w:tc>
      </w:tr>
      <w:tr w:rsidR="00DB5845">
        <w:tc>
          <w:tcPr>
            <w:tcW w:w="595" w:type="dxa"/>
          </w:tcPr>
          <w:p w:rsidR="00DB5845" w:rsidRDefault="00DB5845">
            <w:pPr>
              <w:pStyle w:val="ConsPlusNormal"/>
            </w:pPr>
            <w:r>
              <w:t>2.6</w:t>
            </w:r>
          </w:p>
        </w:tc>
        <w:tc>
          <w:tcPr>
            <w:tcW w:w="5953" w:type="dxa"/>
          </w:tcPr>
          <w:p w:rsidR="00DB5845" w:rsidRDefault="00DB5845">
            <w:pPr>
              <w:pStyle w:val="ConsPlusNormal"/>
            </w:pPr>
            <w:r>
              <w:t>От 550 тыс. рублей до 600 тыс. рублей</w:t>
            </w:r>
          </w:p>
        </w:tc>
        <w:tc>
          <w:tcPr>
            <w:tcW w:w="1191" w:type="dxa"/>
          </w:tcPr>
          <w:p w:rsidR="00DB5845" w:rsidRDefault="00DB5845">
            <w:pPr>
              <w:pStyle w:val="ConsPlusNormal"/>
            </w:pPr>
            <w:r>
              <w:t>8</w:t>
            </w:r>
          </w:p>
        </w:tc>
        <w:tc>
          <w:tcPr>
            <w:tcW w:w="1304" w:type="dxa"/>
          </w:tcPr>
          <w:p w:rsidR="00DB5845" w:rsidRDefault="00DB5845">
            <w:pPr>
              <w:pStyle w:val="ConsPlusNormal"/>
            </w:pPr>
          </w:p>
        </w:tc>
      </w:tr>
      <w:tr w:rsidR="00DB5845">
        <w:tc>
          <w:tcPr>
            <w:tcW w:w="595" w:type="dxa"/>
          </w:tcPr>
          <w:p w:rsidR="00DB5845" w:rsidRDefault="00DB5845">
            <w:pPr>
              <w:pStyle w:val="ConsPlusNormal"/>
            </w:pPr>
            <w:r>
              <w:t>2.7</w:t>
            </w:r>
          </w:p>
        </w:tc>
        <w:tc>
          <w:tcPr>
            <w:tcW w:w="5953" w:type="dxa"/>
          </w:tcPr>
          <w:p w:rsidR="00DB5845" w:rsidRDefault="00DB5845">
            <w:pPr>
              <w:pStyle w:val="ConsPlusNormal"/>
            </w:pPr>
            <w:r>
              <w:t>От 600 тыс. рублей и более</w:t>
            </w:r>
          </w:p>
        </w:tc>
        <w:tc>
          <w:tcPr>
            <w:tcW w:w="1191" w:type="dxa"/>
          </w:tcPr>
          <w:p w:rsidR="00DB5845" w:rsidRDefault="00DB5845">
            <w:pPr>
              <w:pStyle w:val="ConsPlusNormal"/>
            </w:pPr>
            <w:r>
              <w:t>10</w:t>
            </w:r>
          </w:p>
        </w:tc>
        <w:tc>
          <w:tcPr>
            <w:tcW w:w="1304" w:type="dxa"/>
          </w:tcPr>
          <w:p w:rsidR="00DB5845" w:rsidRDefault="00DB5845">
            <w:pPr>
              <w:pStyle w:val="ConsPlusNormal"/>
            </w:pPr>
          </w:p>
        </w:tc>
      </w:tr>
      <w:tr w:rsidR="00DB5845">
        <w:tc>
          <w:tcPr>
            <w:tcW w:w="595" w:type="dxa"/>
          </w:tcPr>
          <w:p w:rsidR="00DB5845" w:rsidRDefault="00DB5845">
            <w:pPr>
              <w:pStyle w:val="ConsPlusNormal"/>
            </w:pPr>
            <w:r>
              <w:t>3</w:t>
            </w:r>
          </w:p>
        </w:tc>
        <w:tc>
          <w:tcPr>
            <w:tcW w:w="5953" w:type="dxa"/>
          </w:tcPr>
          <w:p w:rsidR="00DB5845" w:rsidRDefault="00DB5845">
            <w:pPr>
              <w:pStyle w:val="ConsPlusNormal"/>
            </w:pPr>
            <w:r>
              <w:t>Доля инвестиций в производственную деятельность от общего объема инвестиций за год, предшествующий году подачи заявки на предоставление субсидии</w:t>
            </w:r>
          </w:p>
        </w:tc>
        <w:tc>
          <w:tcPr>
            <w:tcW w:w="1191" w:type="dxa"/>
          </w:tcPr>
          <w:p w:rsidR="00DB5845" w:rsidRDefault="00DB5845">
            <w:pPr>
              <w:pStyle w:val="ConsPlusNormal"/>
            </w:pPr>
          </w:p>
        </w:tc>
        <w:tc>
          <w:tcPr>
            <w:tcW w:w="1304" w:type="dxa"/>
          </w:tcPr>
          <w:p w:rsidR="00DB5845" w:rsidRDefault="00DB5845">
            <w:pPr>
              <w:pStyle w:val="ConsPlusNormal"/>
            </w:pPr>
            <w:r>
              <w:t>0,2</w:t>
            </w:r>
          </w:p>
        </w:tc>
      </w:tr>
      <w:tr w:rsidR="00DB5845">
        <w:tc>
          <w:tcPr>
            <w:tcW w:w="595" w:type="dxa"/>
          </w:tcPr>
          <w:p w:rsidR="00DB5845" w:rsidRDefault="00DB5845">
            <w:pPr>
              <w:pStyle w:val="ConsPlusNormal"/>
            </w:pPr>
            <w:r>
              <w:t>3.1</w:t>
            </w:r>
          </w:p>
        </w:tc>
        <w:tc>
          <w:tcPr>
            <w:tcW w:w="5953" w:type="dxa"/>
          </w:tcPr>
          <w:p w:rsidR="00DB5845" w:rsidRDefault="00DB5845">
            <w:pPr>
              <w:pStyle w:val="ConsPlusNormal"/>
            </w:pPr>
            <w:r>
              <w:t>Менее 5 процентов</w:t>
            </w:r>
          </w:p>
        </w:tc>
        <w:tc>
          <w:tcPr>
            <w:tcW w:w="1191" w:type="dxa"/>
          </w:tcPr>
          <w:p w:rsidR="00DB5845" w:rsidRDefault="00DB5845">
            <w:pPr>
              <w:pStyle w:val="ConsPlusNormal"/>
            </w:pPr>
            <w:r>
              <w:t>0</w:t>
            </w:r>
          </w:p>
        </w:tc>
        <w:tc>
          <w:tcPr>
            <w:tcW w:w="1304" w:type="dxa"/>
          </w:tcPr>
          <w:p w:rsidR="00DB5845" w:rsidRDefault="00DB5845">
            <w:pPr>
              <w:pStyle w:val="ConsPlusNormal"/>
            </w:pPr>
          </w:p>
        </w:tc>
      </w:tr>
      <w:tr w:rsidR="00DB5845">
        <w:tc>
          <w:tcPr>
            <w:tcW w:w="595" w:type="dxa"/>
          </w:tcPr>
          <w:p w:rsidR="00DB5845" w:rsidRDefault="00DB5845">
            <w:pPr>
              <w:pStyle w:val="ConsPlusNormal"/>
            </w:pPr>
            <w:r>
              <w:t>3.2</w:t>
            </w:r>
          </w:p>
        </w:tc>
        <w:tc>
          <w:tcPr>
            <w:tcW w:w="5953" w:type="dxa"/>
          </w:tcPr>
          <w:p w:rsidR="00DB5845" w:rsidRDefault="00DB5845">
            <w:pPr>
              <w:pStyle w:val="ConsPlusNormal"/>
            </w:pPr>
            <w:r>
              <w:t>От 5 процентов до 20 процентов</w:t>
            </w:r>
          </w:p>
        </w:tc>
        <w:tc>
          <w:tcPr>
            <w:tcW w:w="1191" w:type="dxa"/>
          </w:tcPr>
          <w:p w:rsidR="00DB5845" w:rsidRDefault="00DB5845">
            <w:pPr>
              <w:pStyle w:val="ConsPlusNormal"/>
            </w:pPr>
            <w:r>
              <w:t>5</w:t>
            </w:r>
          </w:p>
        </w:tc>
        <w:tc>
          <w:tcPr>
            <w:tcW w:w="1304" w:type="dxa"/>
          </w:tcPr>
          <w:p w:rsidR="00DB5845" w:rsidRDefault="00DB5845">
            <w:pPr>
              <w:pStyle w:val="ConsPlusNormal"/>
            </w:pPr>
          </w:p>
        </w:tc>
      </w:tr>
      <w:tr w:rsidR="00DB5845">
        <w:tc>
          <w:tcPr>
            <w:tcW w:w="595" w:type="dxa"/>
          </w:tcPr>
          <w:p w:rsidR="00DB5845" w:rsidRDefault="00DB5845">
            <w:pPr>
              <w:pStyle w:val="ConsPlusNormal"/>
            </w:pPr>
            <w:r>
              <w:t>3.3</w:t>
            </w:r>
          </w:p>
        </w:tc>
        <w:tc>
          <w:tcPr>
            <w:tcW w:w="5953" w:type="dxa"/>
          </w:tcPr>
          <w:p w:rsidR="00DB5845" w:rsidRDefault="00DB5845">
            <w:pPr>
              <w:pStyle w:val="ConsPlusNormal"/>
            </w:pPr>
            <w:r>
              <w:t>От 20 процентов до 50 процентов</w:t>
            </w:r>
          </w:p>
        </w:tc>
        <w:tc>
          <w:tcPr>
            <w:tcW w:w="1191" w:type="dxa"/>
          </w:tcPr>
          <w:p w:rsidR="00DB5845" w:rsidRDefault="00DB5845">
            <w:pPr>
              <w:pStyle w:val="ConsPlusNormal"/>
            </w:pPr>
            <w:r>
              <w:t>7</w:t>
            </w:r>
          </w:p>
        </w:tc>
        <w:tc>
          <w:tcPr>
            <w:tcW w:w="1304" w:type="dxa"/>
          </w:tcPr>
          <w:p w:rsidR="00DB5845" w:rsidRDefault="00DB5845">
            <w:pPr>
              <w:pStyle w:val="ConsPlusNormal"/>
            </w:pPr>
          </w:p>
        </w:tc>
      </w:tr>
      <w:tr w:rsidR="00DB5845">
        <w:tc>
          <w:tcPr>
            <w:tcW w:w="595" w:type="dxa"/>
          </w:tcPr>
          <w:p w:rsidR="00DB5845" w:rsidRDefault="00DB5845">
            <w:pPr>
              <w:pStyle w:val="ConsPlusNormal"/>
            </w:pPr>
            <w:r>
              <w:t>3.4</w:t>
            </w:r>
          </w:p>
        </w:tc>
        <w:tc>
          <w:tcPr>
            <w:tcW w:w="5953" w:type="dxa"/>
          </w:tcPr>
          <w:p w:rsidR="00DB5845" w:rsidRDefault="00DB5845">
            <w:pPr>
              <w:pStyle w:val="ConsPlusNormal"/>
            </w:pPr>
            <w:r>
              <w:t>От 50 процентов до 100 процентов</w:t>
            </w:r>
          </w:p>
        </w:tc>
        <w:tc>
          <w:tcPr>
            <w:tcW w:w="1191" w:type="dxa"/>
          </w:tcPr>
          <w:p w:rsidR="00DB5845" w:rsidRDefault="00DB5845">
            <w:pPr>
              <w:pStyle w:val="ConsPlusNormal"/>
            </w:pPr>
            <w:r>
              <w:t>10</w:t>
            </w:r>
          </w:p>
        </w:tc>
        <w:tc>
          <w:tcPr>
            <w:tcW w:w="1304" w:type="dxa"/>
          </w:tcPr>
          <w:p w:rsidR="00DB5845" w:rsidRDefault="00DB5845">
            <w:pPr>
              <w:pStyle w:val="ConsPlusNormal"/>
            </w:pPr>
          </w:p>
        </w:tc>
      </w:tr>
      <w:tr w:rsidR="00DB5845">
        <w:tc>
          <w:tcPr>
            <w:tcW w:w="595" w:type="dxa"/>
          </w:tcPr>
          <w:p w:rsidR="00DB5845" w:rsidRDefault="00DB5845">
            <w:pPr>
              <w:pStyle w:val="ConsPlusNormal"/>
            </w:pPr>
            <w:r>
              <w:t>4</w:t>
            </w:r>
          </w:p>
        </w:tc>
        <w:tc>
          <w:tcPr>
            <w:tcW w:w="5953" w:type="dxa"/>
          </w:tcPr>
          <w:p w:rsidR="00DB5845" w:rsidRDefault="00DB5845">
            <w:pPr>
              <w:pStyle w:val="ConsPlusNormal"/>
            </w:pPr>
            <w:r>
              <w:t>Срок предоставления кредита, займа или открытия аккредитива</w:t>
            </w:r>
          </w:p>
        </w:tc>
        <w:tc>
          <w:tcPr>
            <w:tcW w:w="1191" w:type="dxa"/>
          </w:tcPr>
          <w:p w:rsidR="00DB5845" w:rsidRDefault="00DB5845">
            <w:pPr>
              <w:pStyle w:val="ConsPlusNormal"/>
            </w:pPr>
          </w:p>
        </w:tc>
        <w:tc>
          <w:tcPr>
            <w:tcW w:w="1304" w:type="dxa"/>
          </w:tcPr>
          <w:p w:rsidR="00DB5845" w:rsidRDefault="00DB5845">
            <w:pPr>
              <w:pStyle w:val="ConsPlusNormal"/>
            </w:pPr>
            <w:r>
              <w:t>0,1</w:t>
            </w:r>
          </w:p>
        </w:tc>
      </w:tr>
      <w:tr w:rsidR="00DB5845">
        <w:tc>
          <w:tcPr>
            <w:tcW w:w="595" w:type="dxa"/>
          </w:tcPr>
          <w:p w:rsidR="00DB5845" w:rsidRDefault="00DB5845">
            <w:pPr>
              <w:pStyle w:val="ConsPlusNormal"/>
            </w:pPr>
            <w:r>
              <w:t>4.1</w:t>
            </w:r>
          </w:p>
        </w:tc>
        <w:tc>
          <w:tcPr>
            <w:tcW w:w="5953" w:type="dxa"/>
          </w:tcPr>
          <w:p w:rsidR="00DB5845" w:rsidRDefault="00DB5845">
            <w:pPr>
              <w:pStyle w:val="ConsPlusNormal"/>
            </w:pPr>
            <w:r>
              <w:t>До 1 года</w:t>
            </w:r>
          </w:p>
        </w:tc>
        <w:tc>
          <w:tcPr>
            <w:tcW w:w="1191" w:type="dxa"/>
          </w:tcPr>
          <w:p w:rsidR="00DB5845" w:rsidRDefault="00DB5845">
            <w:pPr>
              <w:pStyle w:val="ConsPlusNormal"/>
            </w:pPr>
            <w:r>
              <w:t>1</w:t>
            </w:r>
          </w:p>
        </w:tc>
        <w:tc>
          <w:tcPr>
            <w:tcW w:w="1304" w:type="dxa"/>
          </w:tcPr>
          <w:p w:rsidR="00DB5845" w:rsidRDefault="00DB5845">
            <w:pPr>
              <w:pStyle w:val="ConsPlusNormal"/>
            </w:pPr>
          </w:p>
        </w:tc>
      </w:tr>
      <w:tr w:rsidR="00DB5845">
        <w:tc>
          <w:tcPr>
            <w:tcW w:w="595" w:type="dxa"/>
          </w:tcPr>
          <w:p w:rsidR="00DB5845" w:rsidRDefault="00DB5845">
            <w:pPr>
              <w:pStyle w:val="ConsPlusNormal"/>
            </w:pPr>
            <w:r>
              <w:lastRenderedPageBreak/>
              <w:t>4.2</w:t>
            </w:r>
          </w:p>
        </w:tc>
        <w:tc>
          <w:tcPr>
            <w:tcW w:w="5953" w:type="dxa"/>
          </w:tcPr>
          <w:p w:rsidR="00DB5845" w:rsidRDefault="00DB5845">
            <w:pPr>
              <w:pStyle w:val="ConsPlusNormal"/>
            </w:pPr>
            <w:r>
              <w:t>От 1 до 5 лет (включительно)</w:t>
            </w:r>
          </w:p>
        </w:tc>
        <w:tc>
          <w:tcPr>
            <w:tcW w:w="1191" w:type="dxa"/>
          </w:tcPr>
          <w:p w:rsidR="00DB5845" w:rsidRDefault="00DB5845">
            <w:pPr>
              <w:pStyle w:val="ConsPlusNormal"/>
            </w:pPr>
            <w:r>
              <w:t>3</w:t>
            </w:r>
          </w:p>
        </w:tc>
        <w:tc>
          <w:tcPr>
            <w:tcW w:w="1304" w:type="dxa"/>
          </w:tcPr>
          <w:p w:rsidR="00DB5845" w:rsidRDefault="00DB5845">
            <w:pPr>
              <w:pStyle w:val="ConsPlusNormal"/>
            </w:pPr>
          </w:p>
        </w:tc>
      </w:tr>
      <w:tr w:rsidR="00DB5845">
        <w:tc>
          <w:tcPr>
            <w:tcW w:w="595" w:type="dxa"/>
          </w:tcPr>
          <w:p w:rsidR="00DB5845" w:rsidRDefault="00DB5845">
            <w:pPr>
              <w:pStyle w:val="ConsPlusNormal"/>
            </w:pPr>
            <w:r>
              <w:t>4.3</w:t>
            </w:r>
          </w:p>
        </w:tc>
        <w:tc>
          <w:tcPr>
            <w:tcW w:w="5953" w:type="dxa"/>
          </w:tcPr>
          <w:p w:rsidR="00DB5845" w:rsidRDefault="00DB5845">
            <w:pPr>
              <w:pStyle w:val="ConsPlusNormal"/>
            </w:pPr>
            <w:r>
              <w:t>От 5 до 7 лет (включительно)</w:t>
            </w:r>
          </w:p>
        </w:tc>
        <w:tc>
          <w:tcPr>
            <w:tcW w:w="1191" w:type="dxa"/>
          </w:tcPr>
          <w:p w:rsidR="00DB5845" w:rsidRDefault="00DB5845">
            <w:pPr>
              <w:pStyle w:val="ConsPlusNormal"/>
            </w:pPr>
            <w:r>
              <w:t>5</w:t>
            </w:r>
          </w:p>
        </w:tc>
        <w:tc>
          <w:tcPr>
            <w:tcW w:w="1304" w:type="dxa"/>
          </w:tcPr>
          <w:p w:rsidR="00DB5845" w:rsidRDefault="00DB5845">
            <w:pPr>
              <w:pStyle w:val="ConsPlusNormal"/>
            </w:pPr>
          </w:p>
        </w:tc>
      </w:tr>
      <w:tr w:rsidR="00DB5845">
        <w:tc>
          <w:tcPr>
            <w:tcW w:w="595" w:type="dxa"/>
          </w:tcPr>
          <w:p w:rsidR="00DB5845" w:rsidRDefault="00DB5845">
            <w:pPr>
              <w:pStyle w:val="ConsPlusNormal"/>
            </w:pPr>
            <w:r>
              <w:t>4.4</w:t>
            </w:r>
          </w:p>
        </w:tc>
        <w:tc>
          <w:tcPr>
            <w:tcW w:w="5953" w:type="dxa"/>
          </w:tcPr>
          <w:p w:rsidR="00DB5845" w:rsidRDefault="00DB5845">
            <w:pPr>
              <w:pStyle w:val="ConsPlusNormal"/>
            </w:pPr>
            <w:r>
              <w:t>От 7 лет и более</w:t>
            </w:r>
          </w:p>
        </w:tc>
        <w:tc>
          <w:tcPr>
            <w:tcW w:w="1191" w:type="dxa"/>
          </w:tcPr>
          <w:p w:rsidR="00DB5845" w:rsidRDefault="00DB5845">
            <w:pPr>
              <w:pStyle w:val="ConsPlusNormal"/>
            </w:pPr>
            <w:r>
              <w:t>10</w:t>
            </w:r>
          </w:p>
        </w:tc>
        <w:tc>
          <w:tcPr>
            <w:tcW w:w="1304" w:type="dxa"/>
          </w:tcPr>
          <w:p w:rsidR="00DB5845" w:rsidRDefault="00DB5845">
            <w:pPr>
              <w:pStyle w:val="ConsPlusNormal"/>
            </w:pPr>
          </w:p>
        </w:tc>
      </w:tr>
    </w:tbl>
    <w:p w:rsidR="00DB5845" w:rsidRDefault="00DB5845">
      <w:pPr>
        <w:pStyle w:val="ConsPlusNormal"/>
        <w:jc w:val="both"/>
      </w:pPr>
    </w:p>
    <w:p w:rsidR="00DB5845" w:rsidRDefault="00DB5845">
      <w:pPr>
        <w:pStyle w:val="ConsPlusNormal"/>
        <w:ind w:firstLine="540"/>
        <w:jc w:val="both"/>
      </w:pPr>
      <w:r>
        <w:t>Порядок расчета оценки заявки:</w:t>
      </w:r>
    </w:p>
    <w:p w:rsidR="00DB5845" w:rsidRDefault="00DB5845">
      <w:pPr>
        <w:pStyle w:val="ConsPlusNormal"/>
        <w:jc w:val="both"/>
      </w:pPr>
    </w:p>
    <w:p w:rsidR="00DB5845" w:rsidRDefault="00DB5845">
      <w:pPr>
        <w:pStyle w:val="ConsPlusNormal"/>
        <w:ind w:firstLine="540"/>
        <w:jc w:val="both"/>
      </w:pPr>
      <w:r>
        <w:t>Э = С1 x К1 + С2 x К2 + С3 x К3 + С4 x К4, где:</w:t>
      </w:r>
    </w:p>
    <w:p w:rsidR="00DB5845" w:rsidRDefault="00DB5845">
      <w:pPr>
        <w:pStyle w:val="ConsPlusNormal"/>
        <w:jc w:val="both"/>
      </w:pPr>
    </w:p>
    <w:p w:rsidR="00DB5845" w:rsidRDefault="00DB5845">
      <w:pPr>
        <w:pStyle w:val="ConsPlusNormal"/>
        <w:ind w:firstLine="540"/>
        <w:jc w:val="both"/>
      </w:pPr>
      <w:r>
        <w:t>Э - итоговая оценка по каждой заявке;</w:t>
      </w:r>
    </w:p>
    <w:p w:rsidR="00DB5845" w:rsidRDefault="00DB5845">
      <w:pPr>
        <w:pStyle w:val="ConsPlusNormal"/>
        <w:spacing w:before="220"/>
        <w:ind w:firstLine="540"/>
        <w:jc w:val="both"/>
      </w:pPr>
      <w:r>
        <w:t>С1 - значение оценки по критерию "Доля выручки от основного производственного вида деятельности организации в общем объеме выручки за год, предшествующий году подачи заявки на предоставление субсидии";</w:t>
      </w:r>
    </w:p>
    <w:p w:rsidR="00DB5845" w:rsidRDefault="00DB5845">
      <w:pPr>
        <w:pStyle w:val="ConsPlusNormal"/>
        <w:spacing w:before="220"/>
        <w:ind w:firstLine="540"/>
        <w:jc w:val="both"/>
      </w:pPr>
      <w:r>
        <w:t>К1 - удельный вес оценки по критерию "Доля выручки от основного производственного вида деятельности организации в общем объеме выручки за год, предшествующий году подачи заявки на предоставление субсидии";</w:t>
      </w:r>
    </w:p>
    <w:p w:rsidR="00DB5845" w:rsidRDefault="00DB5845">
      <w:pPr>
        <w:pStyle w:val="ConsPlusNormal"/>
        <w:spacing w:before="220"/>
        <w:ind w:firstLine="540"/>
        <w:jc w:val="both"/>
      </w:pPr>
      <w:r>
        <w:t>С2 - значение оценки по критерию "Среднегодовая заработная плата в организации на одного работника за год, предшествующий году подачи заявки на предоставление субсидии";</w:t>
      </w:r>
    </w:p>
    <w:p w:rsidR="00DB5845" w:rsidRDefault="00DB5845">
      <w:pPr>
        <w:pStyle w:val="ConsPlusNormal"/>
        <w:spacing w:before="220"/>
        <w:ind w:firstLine="540"/>
        <w:jc w:val="both"/>
      </w:pPr>
      <w:r>
        <w:t>К2 - удельный вес оценки по критерию "Среднегодовая заработная плата в организации на одного работника за год, предшествующий году подачи заявки на предоставление субсидии";</w:t>
      </w:r>
    </w:p>
    <w:p w:rsidR="00DB5845" w:rsidRDefault="00DB5845">
      <w:pPr>
        <w:pStyle w:val="ConsPlusNormal"/>
        <w:spacing w:before="220"/>
        <w:ind w:firstLine="540"/>
        <w:jc w:val="both"/>
      </w:pPr>
      <w:r>
        <w:t>С3 - значение оценки по критерию "Доля инвестиций в производственную деятельность от общего объема инвестиций за год, предшествующий году подачи заявки на предоставление субсидии";</w:t>
      </w:r>
    </w:p>
    <w:p w:rsidR="00DB5845" w:rsidRDefault="00DB5845">
      <w:pPr>
        <w:pStyle w:val="ConsPlusNormal"/>
        <w:spacing w:before="220"/>
        <w:ind w:firstLine="540"/>
        <w:jc w:val="both"/>
      </w:pPr>
      <w:r>
        <w:t>К3 - удельный вес оценки по критерию "Доля инвестиций в производственную деятельность от общего объема инвестиций за год, предшествующий году подачи заявки на предоставление субсидии";</w:t>
      </w:r>
    </w:p>
    <w:p w:rsidR="00DB5845" w:rsidRDefault="00DB5845">
      <w:pPr>
        <w:pStyle w:val="ConsPlusNormal"/>
        <w:spacing w:before="220"/>
        <w:ind w:firstLine="540"/>
        <w:jc w:val="both"/>
      </w:pPr>
      <w:r>
        <w:t>С4 - значение оценки по критерию "Срок предоставления кредита, займа или открытия аккредитива";</w:t>
      </w:r>
    </w:p>
    <w:p w:rsidR="00DB5845" w:rsidRDefault="00DB5845">
      <w:pPr>
        <w:pStyle w:val="ConsPlusNormal"/>
        <w:spacing w:before="220"/>
        <w:ind w:firstLine="540"/>
        <w:jc w:val="both"/>
      </w:pPr>
      <w:r>
        <w:t>К4 - удельный вес оценки по критерию "Срок предоставления кредита, займа или открытия аккредитива".</w:t>
      </w: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right"/>
        <w:outlineLvl w:val="0"/>
      </w:pPr>
      <w:r>
        <w:t>Приложение 3</w:t>
      </w:r>
    </w:p>
    <w:p w:rsidR="00DB5845" w:rsidRDefault="00DB5845">
      <w:pPr>
        <w:pStyle w:val="ConsPlusNormal"/>
        <w:jc w:val="right"/>
      </w:pPr>
      <w:r>
        <w:t>к постановлению Правительства</w:t>
      </w:r>
    </w:p>
    <w:p w:rsidR="00DB5845" w:rsidRDefault="00DB5845">
      <w:pPr>
        <w:pStyle w:val="ConsPlusNormal"/>
        <w:jc w:val="right"/>
      </w:pPr>
      <w:r>
        <w:t>Москвы</w:t>
      </w:r>
    </w:p>
    <w:p w:rsidR="00DB5845" w:rsidRDefault="00DB5845">
      <w:pPr>
        <w:pStyle w:val="ConsPlusNormal"/>
        <w:jc w:val="right"/>
      </w:pPr>
      <w:r>
        <w:t>от 20 апреля 2012 г. N 152-ПП</w:t>
      </w:r>
    </w:p>
    <w:p w:rsidR="00DB5845" w:rsidRDefault="00DB5845">
      <w:pPr>
        <w:pStyle w:val="ConsPlusNormal"/>
        <w:jc w:val="both"/>
      </w:pPr>
    </w:p>
    <w:p w:rsidR="00DB5845" w:rsidRDefault="00DB5845">
      <w:pPr>
        <w:pStyle w:val="ConsPlusTitle"/>
        <w:jc w:val="center"/>
      </w:pPr>
      <w:r>
        <w:t>ПОРЯДОК</w:t>
      </w:r>
    </w:p>
    <w:p w:rsidR="00DB5845" w:rsidRDefault="00DB5845">
      <w:pPr>
        <w:pStyle w:val="ConsPlusTitle"/>
        <w:jc w:val="center"/>
      </w:pPr>
      <w:r>
        <w:t>ПРЕДОСТАВЛЕНИЯ СУБСИДИЙ ИЗ БЮДЖЕТА ГОРОДА МОСКВЫ</w:t>
      </w:r>
    </w:p>
    <w:p w:rsidR="00DB5845" w:rsidRDefault="00DB5845">
      <w:pPr>
        <w:pStyle w:val="ConsPlusTitle"/>
        <w:jc w:val="center"/>
      </w:pPr>
      <w:r>
        <w:t>ОРГАНИЗАЦИЯМ, ОСУЩЕСТВЛЯЮЩИМ ДЕЯТЕЛЬНОСТЬ В СФЕРЕ</w:t>
      </w:r>
    </w:p>
    <w:p w:rsidR="00DB5845" w:rsidRDefault="00DB5845">
      <w:pPr>
        <w:pStyle w:val="ConsPlusTitle"/>
        <w:jc w:val="center"/>
      </w:pPr>
      <w:r>
        <w:t>ОБРАБАТЫВАЮЩИХ ПРОИЗВОДСТВ НА ТЕРРИТОРИИ МОСКВЫ,</w:t>
      </w:r>
    </w:p>
    <w:p w:rsidR="00DB5845" w:rsidRDefault="00DB5845">
      <w:pPr>
        <w:pStyle w:val="ConsPlusTitle"/>
        <w:jc w:val="center"/>
      </w:pPr>
      <w:r>
        <w:t>НА ВОЗМЕЩЕНИЕ ЧАСТИ ЗАТРАТ, СВЯЗАННЫХ С ПОЛУЧЕНИЕМ</w:t>
      </w:r>
    </w:p>
    <w:p w:rsidR="00DB5845" w:rsidRDefault="00DB5845">
      <w:pPr>
        <w:pStyle w:val="ConsPlusTitle"/>
        <w:jc w:val="center"/>
      </w:pPr>
      <w:r>
        <w:t>СЕРТИФИКАТОВ МЕЖДУНАРОДНЫХ СТАНДАРТОВ</w:t>
      </w:r>
    </w:p>
    <w:p w:rsidR="00DB5845" w:rsidRDefault="00DB5845">
      <w:pPr>
        <w:pStyle w:val="ConsPlusNormal"/>
        <w:jc w:val="both"/>
      </w:pPr>
    </w:p>
    <w:p w:rsidR="00DB5845" w:rsidRDefault="00DB5845">
      <w:pPr>
        <w:pStyle w:val="ConsPlusNormal"/>
        <w:jc w:val="center"/>
      </w:pPr>
      <w:r>
        <w:t xml:space="preserve">Утратил силу. - </w:t>
      </w:r>
      <w:hyperlink r:id="rId39" w:history="1">
        <w:r>
          <w:rPr>
            <w:color w:val="0000FF"/>
          </w:rPr>
          <w:t>Постановление</w:t>
        </w:r>
      </w:hyperlink>
      <w:r>
        <w:t xml:space="preserve"> Правительства Москвы</w:t>
      </w:r>
    </w:p>
    <w:p w:rsidR="00DB5845" w:rsidRDefault="00DB5845">
      <w:pPr>
        <w:pStyle w:val="ConsPlusNormal"/>
        <w:jc w:val="center"/>
      </w:pPr>
      <w:r>
        <w:t>от 28.07.2015 N 463-ПП.</w:t>
      </w: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right"/>
        <w:outlineLvl w:val="0"/>
      </w:pPr>
      <w:r>
        <w:t>Приложение 4</w:t>
      </w:r>
    </w:p>
    <w:p w:rsidR="00DB5845" w:rsidRDefault="00DB5845">
      <w:pPr>
        <w:pStyle w:val="ConsPlusNormal"/>
        <w:jc w:val="right"/>
      </w:pPr>
      <w:r>
        <w:t>к постановлению Правительства</w:t>
      </w:r>
    </w:p>
    <w:p w:rsidR="00DB5845" w:rsidRDefault="00DB5845">
      <w:pPr>
        <w:pStyle w:val="ConsPlusNormal"/>
        <w:jc w:val="right"/>
      </w:pPr>
      <w:r>
        <w:t>Москвы</w:t>
      </w:r>
    </w:p>
    <w:p w:rsidR="00DB5845" w:rsidRDefault="00DB5845">
      <w:pPr>
        <w:pStyle w:val="ConsPlusNormal"/>
        <w:jc w:val="right"/>
      </w:pPr>
      <w:r>
        <w:t>от 20 апреля 2012 г. N 152-ПП</w:t>
      </w:r>
    </w:p>
    <w:p w:rsidR="00DB5845" w:rsidRDefault="00DB5845">
      <w:pPr>
        <w:pStyle w:val="ConsPlusNormal"/>
        <w:jc w:val="both"/>
      </w:pPr>
    </w:p>
    <w:p w:rsidR="00DB5845" w:rsidRDefault="00DB5845">
      <w:pPr>
        <w:pStyle w:val="ConsPlusTitle"/>
        <w:jc w:val="center"/>
      </w:pPr>
      <w:bookmarkStart w:id="49" w:name="P741"/>
      <w:bookmarkEnd w:id="49"/>
      <w:r>
        <w:t>ПОРЯДОК</w:t>
      </w:r>
    </w:p>
    <w:p w:rsidR="00DB5845" w:rsidRDefault="00DB5845">
      <w:pPr>
        <w:pStyle w:val="ConsPlusTitle"/>
        <w:jc w:val="center"/>
      </w:pPr>
      <w:r>
        <w:t>ПРЕДОСТАВЛЕНИЯ СУБСИДИЙ ИЗ БЮДЖЕТА ГОРОДА МОСКВЫ ЮРИДИЧЕСКИМ</w:t>
      </w:r>
    </w:p>
    <w:p w:rsidR="00DB5845" w:rsidRDefault="00DB5845">
      <w:pPr>
        <w:pStyle w:val="ConsPlusTitle"/>
        <w:jc w:val="center"/>
      </w:pPr>
      <w:r>
        <w:t>ЛИЦАМ, ОСУЩЕСТВЛЯЮЩИМ ДЕЯТЕЛЬНОСТЬ В СФЕРЕ ПРОМЫШЛЕННОСТИ</w:t>
      </w:r>
    </w:p>
    <w:p w:rsidR="00DB5845" w:rsidRDefault="00DB5845">
      <w:pPr>
        <w:pStyle w:val="ConsPlusTitle"/>
        <w:jc w:val="center"/>
      </w:pPr>
      <w:r>
        <w:t>НА ТЕРРИТОРИИ ГОРОДА МОСКВЫ, В ЦЕЛЯХ ВОЗМЕЩЕНИЯ ЧАСТИ ЗАТРАТ</w:t>
      </w:r>
    </w:p>
    <w:p w:rsidR="00DB5845" w:rsidRDefault="00DB5845">
      <w:pPr>
        <w:pStyle w:val="ConsPlusTitle"/>
        <w:jc w:val="center"/>
      </w:pPr>
      <w:r>
        <w:t>НА УПЛАТУ ЛИЗИНГОВЫХ ПЛАТЕЖЕЙ ПО ДОГОВОРАМ ФИНАНСОВОЙ</w:t>
      </w:r>
    </w:p>
    <w:p w:rsidR="00DB5845" w:rsidRDefault="00DB5845">
      <w:pPr>
        <w:pStyle w:val="ConsPlusTitle"/>
        <w:jc w:val="center"/>
      </w:pPr>
      <w:r>
        <w:t>АРЕНДЫ (ЛИЗИНГА)</w:t>
      </w:r>
    </w:p>
    <w:p w:rsidR="00DB5845" w:rsidRDefault="00DB5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5845">
        <w:trPr>
          <w:jc w:val="center"/>
        </w:trPr>
        <w:tc>
          <w:tcPr>
            <w:tcW w:w="9294" w:type="dxa"/>
            <w:tcBorders>
              <w:top w:val="nil"/>
              <w:left w:val="single" w:sz="24" w:space="0" w:color="CED3F1"/>
              <w:bottom w:val="nil"/>
              <w:right w:val="single" w:sz="24" w:space="0" w:color="F4F3F8"/>
            </w:tcBorders>
            <w:shd w:val="clear" w:color="auto" w:fill="F4F3F8"/>
          </w:tcPr>
          <w:p w:rsidR="00DB5845" w:rsidRDefault="00DB5845">
            <w:pPr>
              <w:pStyle w:val="ConsPlusNormal"/>
              <w:jc w:val="center"/>
            </w:pPr>
            <w:r>
              <w:rPr>
                <w:color w:val="392C69"/>
              </w:rPr>
              <w:t>Список изменяющих документов</w:t>
            </w:r>
          </w:p>
          <w:p w:rsidR="00DB5845" w:rsidRDefault="00DB5845">
            <w:pPr>
              <w:pStyle w:val="ConsPlusNormal"/>
              <w:jc w:val="center"/>
            </w:pPr>
            <w:r>
              <w:rPr>
                <w:color w:val="392C69"/>
              </w:rPr>
              <w:t xml:space="preserve">(в ред. </w:t>
            </w:r>
            <w:hyperlink r:id="rId40" w:history="1">
              <w:r>
                <w:rPr>
                  <w:color w:val="0000FF"/>
                </w:rPr>
                <w:t>постановления</w:t>
              </w:r>
            </w:hyperlink>
            <w:r>
              <w:rPr>
                <w:color w:val="392C69"/>
              </w:rPr>
              <w:t xml:space="preserve"> Правительства Москвы от 23.09.2019 N 1229-ПП)</w:t>
            </w:r>
          </w:p>
        </w:tc>
      </w:tr>
    </w:tbl>
    <w:p w:rsidR="00DB5845" w:rsidRDefault="00DB5845">
      <w:pPr>
        <w:pStyle w:val="ConsPlusNormal"/>
        <w:jc w:val="both"/>
      </w:pPr>
    </w:p>
    <w:p w:rsidR="00DB5845" w:rsidRDefault="00DB5845">
      <w:pPr>
        <w:pStyle w:val="ConsPlusTitle"/>
        <w:jc w:val="center"/>
        <w:outlineLvl w:val="1"/>
      </w:pPr>
      <w:r>
        <w:t>1. Общие положения</w:t>
      </w:r>
    </w:p>
    <w:p w:rsidR="00DB5845" w:rsidRDefault="00DB5845">
      <w:pPr>
        <w:pStyle w:val="ConsPlusNormal"/>
        <w:jc w:val="both"/>
      </w:pPr>
    </w:p>
    <w:p w:rsidR="00DB5845" w:rsidRDefault="00DB5845">
      <w:pPr>
        <w:pStyle w:val="ConsPlusNormal"/>
        <w:ind w:firstLine="540"/>
        <w:jc w:val="both"/>
      </w:pPr>
      <w:r>
        <w:t>1.1. Порядок предоставления субсидий из бюджета города Москвы юридическим лицам, осуществляющим деятельность в сфере промышленности, в целях возмещения части затрат на уплату лизинговых платежей по договорам финансовой аренды (лизинга) (далее - Порядок) определяет правила предоставления субсидий из бюджета города Москвы юридическим лицам, осуществляющим деятельность в сфере промышленности на территории города Москвы (далее также - организации), на уплату лизинговых платежей по договорам финансовой аренды (лизинга) (далее - субсидии), в том числе:</w:t>
      </w:r>
    </w:p>
    <w:p w:rsidR="00DB5845" w:rsidRDefault="00DB5845">
      <w:pPr>
        <w:pStyle w:val="ConsPlusNormal"/>
        <w:spacing w:before="220"/>
        <w:ind w:firstLine="540"/>
        <w:jc w:val="both"/>
      </w:pPr>
      <w:r>
        <w:t>1.1.1. Юридическим лицам, объектам недвижимого имущества которых присвоен статус промышленного комплекса.</w:t>
      </w:r>
    </w:p>
    <w:p w:rsidR="00DB5845" w:rsidRDefault="00DB5845">
      <w:pPr>
        <w:pStyle w:val="ConsPlusNormal"/>
        <w:spacing w:before="220"/>
        <w:ind w:firstLine="540"/>
        <w:jc w:val="both"/>
      </w:pPr>
      <w:r>
        <w:t>1.1.2. Юридическим лицам, которым присвоен статус управляющей компании технопарка и (или) индустриального (промышленного) парка и которые осуществляют деятельность в сфере обрабатывающих производств.</w:t>
      </w:r>
    </w:p>
    <w:p w:rsidR="00DB5845" w:rsidRDefault="00DB5845">
      <w:pPr>
        <w:pStyle w:val="ConsPlusNormal"/>
        <w:spacing w:before="220"/>
        <w:ind w:firstLine="540"/>
        <w:jc w:val="both"/>
      </w:pPr>
      <w:r>
        <w:t>1.1.3. Юридическим лицам, реализующим инвестиционные приоритетные проекты города Москвы.</w:t>
      </w:r>
    </w:p>
    <w:p w:rsidR="00DB5845" w:rsidRDefault="00DB5845">
      <w:pPr>
        <w:pStyle w:val="ConsPlusNormal"/>
        <w:spacing w:before="220"/>
        <w:ind w:firstLine="540"/>
        <w:jc w:val="both"/>
      </w:pPr>
      <w:bookmarkStart w:id="50" w:name="P756"/>
      <w:bookmarkEnd w:id="50"/>
      <w:r>
        <w:t>1.2. Субсидии предоставляются в целях возмещения части фактически произведенных и документально подтвержденных затрат на уплату лизинговых платежей, в том числе авансового лизингового платежа, по договорам финансовой аренды (лизинга) одного или нескольких из следующих видов оборудования:</w:t>
      </w:r>
    </w:p>
    <w:p w:rsidR="00DB5845" w:rsidRDefault="00DB5845">
      <w:pPr>
        <w:pStyle w:val="ConsPlusNormal"/>
        <w:spacing w:before="220"/>
        <w:ind w:firstLine="540"/>
        <w:jc w:val="both"/>
      </w:pPr>
      <w:r>
        <w:t xml:space="preserve">1.2.1. Не бывшего ранее в эксплуатации производственного оборудования, под которым понимается совокупность различного рода машин и механизмов, оказывающих в процессе производства продукции непосредственное механическое, термическое или химическое воздействие на предмет труда, включая контрольно-измерительное и регулирующее оборудование, подъемно-транспортное и погрузочно-разгрузочное оборудование, в том числе оборудование для нанесения маркировки и кодов на выпускаемую организацией продукцию, </w:t>
      </w:r>
      <w:r>
        <w:lastRenderedPageBreak/>
        <w:t>оборудование в целях создания на производственной площадке, расположенной на территории города Москвы, локальных очистных сооружений (далее - производственное оборудование).</w:t>
      </w:r>
    </w:p>
    <w:p w:rsidR="00DB5845" w:rsidRDefault="00DB5845">
      <w:pPr>
        <w:pStyle w:val="ConsPlusNormal"/>
        <w:spacing w:before="220"/>
        <w:ind w:firstLine="540"/>
        <w:jc w:val="both"/>
      </w:pPr>
      <w:r>
        <w:t>1.2.2. Не бывшего ранее в эксплуатации энергетического и иного оборудования, предназначенного для обеспечения функционирования инженерных сетей и систем, обеспечивающих производственную деятельность организации, в том числе приобретенного в рамках выполнения плана мероприятий по энергосбережению и повышению энергоэффективности, составленного по результатам энергетического обследования (далее - энергетическое оборудование).</w:t>
      </w:r>
    </w:p>
    <w:p w:rsidR="00DB5845" w:rsidRDefault="00DB5845">
      <w:pPr>
        <w:pStyle w:val="ConsPlusNormal"/>
        <w:spacing w:before="220"/>
        <w:ind w:firstLine="540"/>
        <w:jc w:val="both"/>
      </w:pPr>
      <w:r>
        <w:t>1.2.3. Бывшего в употреблении производственного оборудования, включенного в утвержденный Правительством Российской Федерации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w:t>
      </w:r>
    </w:p>
    <w:p w:rsidR="00DB5845" w:rsidRDefault="00DB5845">
      <w:pPr>
        <w:pStyle w:val="ConsPlusNormal"/>
        <w:spacing w:before="220"/>
        <w:ind w:firstLine="540"/>
        <w:jc w:val="both"/>
      </w:pPr>
      <w:r>
        <w:t>1.2.4. Не бывших ранее в эксплуатации отдельных узлов и агрегатов для последующей сборки (монтажа) из них производственного и (или) энергетического оборудования и (или) замены аналогичных узлов и агрегатов бывшего ранее в эксплуатации производственного и (или) энергетического оборудования.</w:t>
      </w:r>
    </w:p>
    <w:p w:rsidR="00DB5845" w:rsidRDefault="00DB5845">
      <w:pPr>
        <w:pStyle w:val="ConsPlusNormal"/>
        <w:spacing w:before="220"/>
        <w:ind w:firstLine="540"/>
        <w:jc w:val="both"/>
      </w:pPr>
      <w:bookmarkStart w:id="51" w:name="P761"/>
      <w:bookmarkEnd w:id="51"/>
      <w:r>
        <w:t>1.3. Субсидии предоставляются организациям, соответствующим следующим требованиям:</w:t>
      </w:r>
    </w:p>
    <w:p w:rsidR="00DB5845" w:rsidRDefault="00DB5845">
      <w:pPr>
        <w:pStyle w:val="ConsPlusNormal"/>
        <w:spacing w:before="220"/>
        <w:ind w:firstLine="540"/>
        <w:jc w:val="both"/>
      </w:pPr>
      <w:bookmarkStart w:id="52" w:name="P762"/>
      <w:bookmarkEnd w:id="52"/>
      <w:r>
        <w:t>1.3.1. Регистрация организации в качестве налогоплательщика на территории города Москвы и осуществление организацией деятельности в сфере промышленности на территории города Москвы.</w:t>
      </w:r>
    </w:p>
    <w:p w:rsidR="00DB5845" w:rsidRDefault="00DB5845">
      <w:pPr>
        <w:pStyle w:val="ConsPlusNormal"/>
        <w:spacing w:before="220"/>
        <w:ind w:firstLine="540"/>
        <w:jc w:val="both"/>
      </w:pPr>
      <w:r>
        <w:t>1.3.2. Наличие у организации заключенного в установленном порядке в период не ранее 4 календарных лет, предшествующих году подачи заявки на предоставление субсидии, действующего на день подачи заявки на предоставление субсидии или действовавшего в году, в котором подана заявка на предоставление субсидии, договора финансовой аренды (лизинга), обязательным условием которого является переход производственного оборудования по завершении данного договора в собственность организации.</w:t>
      </w:r>
    </w:p>
    <w:p w:rsidR="00DB5845" w:rsidRDefault="00DB5845">
      <w:pPr>
        <w:pStyle w:val="ConsPlusNormal"/>
        <w:spacing w:before="220"/>
        <w:ind w:firstLine="540"/>
        <w:jc w:val="both"/>
      </w:pPr>
      <w:r>
        <w:t>1.3.3. Наличие договора финансовой аренды (лизинга) с лизинговой компанией, соответствующей следующим требованиям:</w:t>
      </w:r>
    </w:p>
    <w:p w:rsidR="00DB5845" w:rsidRDefault="00DB5845">
      <w:pPr>
        <w:pStyle w:val="ConsPlusNormal"/>
        <w:spacing w:before="220"/>
        <w:ind w:firstLine="540"/>
        <w:jc w:val="both"/>
      </w:pPr>
      <w:bookmarkStart w:id="53" w:name="P765"/>
      <w:bookmarkEnd w:id="53"/>
      <w:r>
        <w:t>1.3.3.1. Осуществление деятельности по финансовой аренде (лизингу) не менее 5 лет до дня подачи организацией заявки на предоставление субсидии.</w:t>
      </w:r>
    </w:p>
    <w:p w:rsidR="00DB5845" w:rsidRDefault="00DB5845">
      <w:pPr>
        <w:pStyle w:val="ConsPlusNormal"/>
        <w:spacing w:before="220"/>
        <w:ind w:firstLine="540"/>
        <w:jc w:val="both"/>
      </w:pPr>
      <w:bookmarkStart w:id="54" w:name="P766"/>
      <w:bookmarkEnd w:id="54"/>
      <w:r>
        <w:t>1.3.3.2. Наличие лизингового портфеля в размере не менее 1 млрд. рублей на день подачи организацией заявки на предоставление субсидии.</w:t>
      </w:r>
    </w:p>
    <w:p w:rsidR="00DB5845" w:rsidRDefault="00DB5845">
      <w:pPr>
        <w:pStyle w:val="ConsPlusNormal"/>
        <w:spacing w:before="220"/>
        <w:ind w:firstLine="540"/>
        <w:jc w:val="both"/>
      </w:pPr>
      <w:r>
        <w:t xml:space="preserve">1.3.4. Приобретение организацией по договорам финансовой аренды (лизинга) оборудования четвертой - десятой амортизационных групп, соответствующего установленным </w:t>
      </w:r>
      <w:hyperlink w:anchor="P756" w:history="1">
        <w:r>
          <w:rPr>
            <w:color w:val="0000FF"/>
          </w:rPr>
          <w:t>пунктом 1.2</w:t>
        </w:r>
      </w:hyperlink>
      <w:r>
        <w:t xml:space="preserve"> настоящего Порядка требованиям, для его эксплуатации в составе имущественного комплекса организации, расположенного на территории города Москвы.</w:t>
      </w:r>
    </w:p>
    <w:p w:rsidR="00DB5845" w:rsidRDefault="00DB5845">
      <w:pPr>
        <w:pStyle w:val="ConsPlusNormal"/>
        <w:spacing w:before="220"/>
        <w:ind w:firstLine="540"/>
        <w:jc w:val="both"/>
      </w:pPr>
      <w:r>
        <w:t>1.3.5. Эксплуатация организацией оборудования, соответствующего требованиям, установленным настоящим Порядком, на день подачи заявки на предоставление субсидии.</w:t>
      </w:r>
    </w:p>
    <w:p w:rsidR="00DB5845" w:rsidRDefault="00DB5845">
      <w:pPr>
        <w:pStyle w:val="ConsPlusNormal"/>
        <w:spacing w:before="220"/>
        <w:ind w:firstLine="540"/>
        <w:jc w:val="both"/>
      </w:pPr>
      <w:bookmarkStart w:id="55" w:name="P769"/>
      <w:bookmarkEnd w:id="55"/>
      <w:r>
        <w:t xml:space="preserve">1.3.6. Обеспечение организацией уровня среднегодовой заработной платы на одного работника в году, предшествующем году подачи заявки на предоставление субсидии, в размере не менее 300 тыс. рублей, в случае применения организацией труда инвалидов (не менее 20 процентов от среднесписочной численности работников организации в год подачи заявки на предоставление субсидии) обеспечение уровня среднегодовой заработной платы на одного </w:t>
      </w:r>
      <w:r>
        <w:lastRenderedPageBreak/>
        <w:t>работника в году, предшествующем году подачи заявки на предоставление субсидии, в размере не менее 100 тыс. рублей.</w:t>
      </w:r>
    </w:p>
    <w:p w:rsidR="00DB5845" w:rsidRDefault="00DB5845">
      <w:pPr>
        <w:pStyle w:val="ConsPlusNormal"/>
        <w:spacing w:before="220"/>
        <w:ind w:firstLine="540"/>
        <w:jc w:val="both"/>
      </w:pPr>
      <w:r>
        <w:t>1.3.7. Обеспечение организацией в течение одного года до дня подачи заявки на предоставление субсидии своевременной выплаты заработной платы работникам, полностью отработавшим норму рабочего времени в нормальных условиях и выполнившим норму труда, в размере не ниже размера минимальной заработной платы, установленного Московским трехсторонним соглашением на соответствующий период между Правительством Москвы, московскими объединениями профсоюзов и московскими объединениями работодателей.</w:t>
      </w:r>
    </w:p>
    <w:p w:rsidR="00DB5845" w:rsidRDefault="00DB5845">
      <w:pPr>
        <w:pStyle w:val="ConsPlusNormal"/>
        <w:spacing w:before="220"/>
        <w:ind w:firstLine="540"/>
        <w:jc w:val="both"/>
      </w:pPr>
      <w:r>
        <w:t>1.3.8. Отсутствие у организации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бюджеты бюджетной системы Российской Федерации, в размере, превышающем 100 тыс. рублей.</w:t>
      </w:r>
    </w:p>
    <w:p w:rsidR="00DB5845" w:rsidRDefault="00DB5845">
      <w:pPr>
        <w:pStyle w:val="ConsPlusNormal"/>
        <w:spacing w:before="220"/>
        <w:ind w:firstLine="540"/>
        <w:jc w:val="both"/>
      </w:pPr>
      <w:r>
        <w:t>1.3.9. Неполучение организацией на первое число месяца, предшествующего месяцу, в котором подана заявка на предоставление субсидии, средств из бюджета города Москвы в соответствии с иными нормативными правовыми актами на те же цели, на которые предоставляется субсидия.</w:t>
      </w:r>
    </w:p>
    <w:p w:rsidR="00DB5845" w:rsidRDefault="00DB5845">
      <w:pPr>
        <w:pStyle w:val="ConsPlusNormal"/>
        <w:spacing w:before="220"/>
        <w:ind w:firstLine="540"/>
        <w:jc w:val="both"/>
      </w:pPr>
      <w:r>
        <w:t xml:space="preserve">1.3.10. Отсутствие проведения в отношении организации процедур ликвидации, банкротства, приостановления деятельности организации в порядке, предусмотренном </w:t>
      </w:r>
      <w:hyperlink r:id="rId41" w:history="1">
        <w:r>
          <w:rPr>
            <w:color w:val="0000FF"/>
          </w:rPr>
          <w:t>Кодексом</w:t>
        </w:r>
      </w:hyperlink>
      <w:r>
        <w:t xml:space="preserve"> Российской Федерации об административных правонарушениях, на день подачи заявки на предоставление субсидии.</w:t>
      </w:r>
    </w:p>
    <w:p w:rsidR="00DB5845" w:rsidRDefault="00DB5845">
      <w:pPr>
        <w:pStyle w:val="ConsPlusNormal"/>
        <w:spacing w:before="220"/>
        <w:ind w:firstLine="540"/>
        <w:jc w:val="both"/>
      </w:pPr>
      <w:r>
        <w:t>1.3.11. Отсутствие у организации неустраненных нарушений договорных обязательств, обеспеченных за счет средств бюджета города Москвы, в течение последних трех лет, предшествующих дню подачи заявки на предоставление субсидии.</w:t>
      </w:r>
    </w:p>
    <w:p w:rsidR="00DB5845" w:rsidRDefault="00DB5845">
      <w:pPr>
        <w:pStyle w:val="ConsPlusNormal"/>
        <w:spacing w:before="220"/>
        <w:ind w:firstLine="540"/>
        <w:jc w:val="both"/>
      </w:pPr>
      <w:r>
        <w:t>1.3.12. Отсутствие признаков аффилированности между организацией и лизингодателем, между организацией и лизингодателем, предоставившим предварительные условия договора финансовой аренды (лизинга), а также поставщиком оборудования на день подачи заявки на предоставление субсидии.</w:t>
      </w:r>
    </w:p>
    <w:p w:rsidR="00DB5845" w:rsidRDefault="00DB5845">
      <w:pPr>
        <w:pStyle w:val="ConsPlusNormal"/>
        <w:spacing w:before="220"/>
        <w:ind w:firstLine="540"/>
        <w:jc w:val="both"/>
      </w:pPr>
      <w:bookmarkStart w:id="56" w:name="P776"/>
      <w:bookmarkEnd w:id="56"/>
      <w:r>
        <w:t>1.3.13.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B5845" w:rsidRDefault="00DB5845">
      <w:pPr>
        <w:pStyle w:val="ConsPlusNormal"/>
        <w:spacing w:before="220"/>
        <w:ind w:firstLine="540"/>
        <w:jc w:val="both"/>
      </w:pPr>
      <w:bookmarkStart w:id="57" w:name="P777"/>
      <w:bookmarkEnd w:id="57"/>
      <w:r>
        <w:t>1.4. При определении очередности предоставления субсидий в первую очередь субсидии предоставляются юридическим лицам, объектам недвижимого имущества которых присвоен статус промышленного комплекса, юридическим лицам, которым присвоен статус управляющей компании технопарка и (или) индустриального (промышленного) парка и которые осуществляют деятельность в сфере обрабатывающих производств, юридическим лицам, реализующим инвестиционные приоритетные проекты города Москвы, юридическим лицам, являющимся якорными резидентами, резидентами технопарков или индустриальных (промышленных) парков, участниками промышленного кластера.</w:t>
      </w:r>
    </w:p>
    <w:p w:rsidR="00DB5845" w:rsidRDefault="00DB5845">
      <w:pPr>
        <w:pStyle w:val="ConsPlusNormal"/>
        <w:spacing w:before="220"/>
        <w:ind w:firstLine="540"/>
        <w:jc w:val="both"/>
      </w:pPr>
      <w:r>
        <w:t xml:space="preserve">1.5. Субсидии предоставляются Департаментом инвестиционной и промышленной политики города Москвы (далее - Департамент) в пределах бюджетных ассигнований, предусмотренных Департаменту законом города Москвы о бюджете города Москвы на соответствующий финансовый </w:t>
      </w:r>
      <w:r>
        <w:lastRenderedPageBreak/>
        <w:t>год и плановый период на указанные цели.</w:t>
      </w:r>
    </w:p>
    <w:p w:rsidR="00DB5845" w:rsidRDefault="00DB5845">
      <w:pPr>
        <w:pStyle w:val="ConsPlusNormal"/>
        <w:spacing w:before="220"/>
        <w:ind w:firstLine="540"/>
        <w:jc w:val="both"/>
      </w:pPr>
      <w:r>
        <w:t>1.6. Субсидии предоставляются:</w:t>
      </w:r>
    </w:p>
    <w:p w:rsidR="00DB5845" w:rsidRDefault="00DB5845">
      <w:pPr>
        <w:pStyle w:val="ConsPlusNormal"/>
        <w:spacing w:before="220"/>
        <w:ind w:firstLine="540"/>
        <w:jc w:val="both"/>
      </w:pPr>
      <w:r>
        <w:t xml:space="preserve">1.6.1. По результатам рассмотрения в порядке, предусмотренном </w:t>
      </w:r>
      <w:hyperlink w:anchor="P783" w:history="1">
        <w:r>
          <w:rPr>
            <w:color w:val="0000FF"/>
          </w:rPr>
          <w:t>разделом 2</w:t>
        </w:r>
      </w:hyperlink>
      <w:r>
        <w:t xml:space="preserve"> настоящего Порядка, представленных заявок на предоставление субсидии.</w:t>
      </w:r>
    </w:p>
    <w:p w:rsidR="00DB5845" w:rsidRDefault="00DB5845">
      <w:pPr>
        <w:pStyle w:val="ConsPlusNormal"/>
        <w:spacing w:before="220"/>
        <w:ind w:firstLine="540"/>
        <w:jc w:val="both"/>
      </w:pPr>
      <w:r>
        <w:t xml:space="preserve">1.6.2. По результатам рассмотрения в порядке, предусмотренном </w:t>
      </w:r>
      <w:hyperlink w:anchor="P832" w:history="1">
        <w:r>
          <w:rPr>
            <w:color w:val="0000FF"/>
          </w:rPr>
          <w:t>разделом 3</w:t>
        </w:r>
      </w:hyperlink>
      <w:r>
        <w:t xml:space="preserve"> настоящего Порядка, представленных заявок на предоставление субсидии на основании предварительных условий договоров финансовой аренды (лизинга) и заключенных на их основании договоров финансовой аренды (лизинга).</w:t>
      </w:r>
    </w:p>
    <w:p w:rsidR="00DB5845" w:rsidRDefault="00DB5845">
      <w:pPr>
        <w:pStyle w:val="ConsPlusNormal"/>
        <w:jc w:val="both"/>
      </w:pPr>
    </w:p>
    <w:p w:rsidR="00DB5845" w:rsidRDefault="00DB5845">
      <w:pPr>
        <w:pStyle w:val="ConsPlusTitle"/>
        <w:jc w:val="center"/>
        <w:outlineLvl w:val="1"/>
      </w:pPr>
      <w:bookmarkStart w:id="58" w:name="P783"/>
      <w:bookmarkEnd w:id="58"/>
      <w:r>
        <w:t>2. Порядок представления и рассмотрения заявок</w:t>
      </w:r>
    </w:p>
    <w:p w:rsidR="00DB5845" w:rsidRDefault="00DB5845">
      <w:pPr>
        <w:pStyle w:val="ConsPlusTitle"/>
        <w:jc w:val="center"/>
      </w:pPr>
      <w:r>
        <w:t>на предоставление субсидий</w:t>
      </w:r>
    </w:p>
    <w:p w:rsidR="00DB5845" w:rsidRDefault="00DB5845">
      <w:pPr>
        <w:pStyle w:val="ConsPlusNormal"/>
        <w:jc w:val="both"/>
      </w:pPr>
    </w:p>
    <w:p w:rsidR="00DB5845" w:rsidRDefault="00DB5845">
      <w:pPr>
        <w:pStyle w:val="ConsPlusNormal"/>
        <w:ind w:firstLine="540"/>
        <w:jc w:val="both"/>
      </w:pPr>
      <w:r>
        <w:t xml:space="preserve">2.1. Для получения субсидии организация, претендующая на получение субсидии, представляет в Департамент заявку на предоставление субсидии (далее также - заявка) с приложением документов, указанных в </w:t>
      </w:r>
      <w:hyperlink w:anchor="P936" w:history="1">
        <w:r>
          <w:rPr>
            <w:color w:val="0000FF"/>
          </w:rPr>
          <w:t>приложении 1</w:t>
        </w:r>
      </w:hyperlink>
      <w:r>
        <w:t xml:space="preserve"> к настоящему Порядку.</w:t>
      </w:r>
    </w:p>
    <w:p w:rsidR="00DB5845" w:rsidRDefault="00DB5845">
      <w:pPr>
        <w:pStyle w:val="ConsPlusNormal"/>
        <w:spacing w:before="220"/>
        <w:ind w:firstLine="540"/>
        <w:jc w:val="both"/>
      </w:pPr>
      <w:r>
        <w:t>2.2. Требования к форме, содержанию заявки, срокам рассмотрения заявок и прилагаемых к заявке документов устанавливаются приказом Департамента и размещаются на официальном сайте Департамента в информационно-телекоммуникационной сети Интернет в срок не позднее чем за 10 календарных дней до дня начала приема заявок.</w:t>
      </w:r>
    </w:p>
    <w:p w:rsidR="00DB5845" w:rsidRDefault="00DB5845">
      <w:pPr>
        <w:pStyle w:val="ConsPlusNormal"/>
        <w:spacing w:before="220"/>
        <w:ind w:firstLine="540"/>
        <w:jc w:val="both"/>
      </w:pPr>
      <w:r>
        <w:t>Срок начала и окончания приема заявок устанавливается приказом Департамента и не может составлять менее 30 календарных дней.</w:t>
      </w:r>
    </w:p>
    <w:p w:rsidR="00DB5845" w:rsidRDefault="00DB5845">
      <w:pPr>
        <w:pStyle w:val="ConsPlusNormal"/>
        <w:spacing w:before="220"/>
        <w:ind w:firstLine="540"/>
        <w:jc w:val="both"/>
      </w:pPr>
      <w:r>
        <w:t>2.3. Организация, претендующая на получение субсидии, вправе подать заявку, в случае если запрашиваемый размер субсидии равен или превышает 100 тыс. рублей.</w:t>
      </w:r>
    </w:p>
    <w:p w:rsidR="00DB5845" w:rsidRDefault="00DB5845">
      <w:pPr>
        <w:pStyle w:val="ConsPlusNormal"/>
        <w:spacing w:before="220"/>
        <w:ind w:firstLine="540"/>
        <w:jc w:val="both"/>
      </w:pPr>
      <w:r>
        <w:t>Заявки с запрашиваемым размером субсидии менее 100 тыс. рублей не принимаются и не рассматриваются.</w:t>
      </w:r>
    </w:p>
    <w:p w:rsidR="00DB5845" w:rsidRDefault="00DB5845">
      <w:pPr>
        <w:pStyle w:val="ConsPlusNormal"/>
        <w:spacing w:before="220"/>
        <w:ind w:firstLine="540"/>
        <w:jc w:val="both"/>
      </w:pPr>
      <w:r>
        <w:t xml:space="preserve">2.4. Департамент принимает, незамедлительно регистрирует заявку с прилагаемыми к ней документами и в срок не позднее 12 рабочих дней со дня регистрации заявки проводит проверку соответствия заявки и прилагаемых к ней документов требованиям, установленным настоящим Порядком, в том числе требованиям к комплектности, а также соответствия организации требованиям, установленным </w:t>
      </w:r>
      <w:hyperlink w:anchor="P761" w:history="1">
        <w:r>
          <w:rPr>
            <w:color w:val="0000FF"/>
          </w:rPr>
          <w:t>пунктом 1.3</w:t>
        </w:r>
      </w:hyperlink>
      <w:r>
        <w:t xml:space="preserve"> настоящего Порядка.</w:t>
      </w:r>
    </w:p>
    <w:p w:rsidR="00DB5845" w:rsidRDefault="00DB5845">
      <w:pPr>
        <w:pStyle w:val="ConsPlusNormal"/>
        <w:spacing w:before="220"/>
        <w:ind w:firstLine="540"/>
        <w:jc w:val="both"/>
      </w:pPr>
      <w:r>
        <w:t>2.5. В случае отказа в приеме заявки к рассмотрению Департамент в срок не позднее 12 рабочих дней со дня регистрации заявки направляет организации, подавшей заявку, письменное уведомление об отказе в приеме заявки к рассмотрению с указанием причин такого отказа способом, подтверждающим получение такого уведомления.</w:t>
      </w:r>
    </w:p>
    <w:p w:rsidR="00DB5845" w:rsidRDefault="00DB5845">
      <w:pPr>
        <w:pStyle w:val="ConsPlusNormal"/>
        <w:spacing w:before="220"/>
        <w:ind w:firstLine="540"/>
        <w:jc w:val="both"/>
      </w:pPr>
      <w:r>
        <w:t xml:space="preserve">Основаниями для отказа в приеме заявки к рассмотрению являются несоответствие заявки и (или) прилагаемых к ней документов требованиям, установленным настоящим Порядком, включая представление неполного комплекта документов, а также несоответствие организации требованиям, установленным </w:t>
      </w:r>
      <w:hyperlink w:anchor="P761" w:history="1">
        <w:r>
          <w:rPr>
            <w:color w:val="0000FF"/>
          </w:rPr>
          <w:t>пунктом 1.3</w:t>
        </w:r>
      </w:hyperlink>
      <w:r>
        <w:t xml:space="preserve"> настоящего Порядка.</w:t>
      </w:r>
    </w:p>
    <w:p w:rsidR="00DB5845" w:rsidRDefault="00DB5845">
      <w:pPr>
        <w:pStyle w:val="ConsPlusNormal"/>
        <w:spacing w:before="220"/>
        <w:ind w:firstLine="540"/>
        <w:jc w:val="both"/>
      </w:pPr>
      <w:r>
        <w:t>2.6. В случае если Департамент не направил в срок не позднее 12 рабочих дней со дня регистрации заявки уведомление об отказе в приеме заявки к рассмотрению, заявка считается принятой.</w:t>
      </w:r>
    </w:p>
    <w:p w:rsidR="00DB5845" w:rsidRDefault="00DB5845">
      <w:pPr>
        <w:pStyle w:val="ConsPlusNormal"/>
        <w:spacing w:before="220"/>
        <w:ind w:firstLine="540"/>
        <w:jc w:val="both"/>
      </w:pPr>
      <w:bookmarkStart w:id="59" w:name="P795"/>
      <w:bookmarkEnd w:id="59"/>
      <w:r>
        <w:t>2.7. Организация, подавшая заявку, вправе отозвать поданную заявку или изменить поданную заявку в период со дня подачи заявки по день окончания срока приема заявок (включительно).</w:t>
      </w:r>
    </w:p>
    <w:p w:rsidR="00DB5845" w:rsidRDefault="00DB5845">
      <w:pPr>
        <w:pStyle w:val="ConsPlusNormal"/>
        <w:spacing w:before="220"/>
        <w:ind w:firstLine="540"/>
        <w:jc w:val="both"/>
      </w:pPr>
      <w:r>
        <w:lastRenderedPageBreak/>
        <w:t>Отзыв или изменение поданной заявки осуществляется на основании подаваемого в Департамент уведомления об отзыве или изменении заявки.</w:t>
      </w:r>
    </w:p>
    <w:p w:rsidR="00DB5845" w:rsidRDefault="00DB5845">
      <w:pPr>
        <w:pStyle w:val="ConsPlusNormal"/>
        <w:spacing w:before="220"/>
        <w:ind w:firstLine="540"/>
        <w:jc w:val="both"/>
      </w:pPr>
      <w:r>
        <w:t xml:space="preserve">2.8. Организация, получившая письменное уведомление об отказе в приеме заявки к рассмотрению по основаниям несоответствия заявки и (или) прилагаемых к ней документов требованиям, установленным настоящим Порядком, включая представление неполного комплекта документов, либо отозвавшая в соответствии с </w:t>
      </w:r>
      <w:hyperlink w:anchor="P795" w:history="1">
        <w:r>
          <w:rPr>
            <w:color w:val="0000FF"/>
          </w:rPr>
          <w:t>пунктом 2.7</w:t>
        </w:r>
      </w:hyperlink>
      <w:r>
        <w:t xml:space="preserve"> настоящего Порядка поданную заявку, вправе повторно подать в Департамент заявку с прилагаемыми к ней документами в срок не позднее дня окончания срока приема заявок (включительно).</w:t>
      </w:r>
    </w:p>
    <w:p w:rsidR="00DB5845" w:rsidRDefault="00DB5845">
      <w:pPr>
        <w:pStyle w:val="ConsPlusNormal"/>
        <w:spacing w:before="220"/>
        <w:ind w:firstLine="540"/>
        <w:jc w:val="both"/>
      </w:pPr>
      <w:r>
        <w:t xml:space="preserve">2.9. Департамент в срок не позднее трех рабочих дней со дня завершения проведения проверки соответствия заявки и прилагаемых к ней документов требованиям, установленным настоящим Порядком, соответствия организации требованиям, установленным </w:t>
      </w:r>
      <w:hyperlink w:anchor="P761" w:history="1">
        <w:r>
          <w:rPr>
            <w:color w:val="0000FF"/>
          </w:rPr>
          <w:t>пунктом 1.3</w:t>
        </w:r>
      </w:hyperlink>
      <w:r>
        <w:t xml:space="preserve"> настоящего Порядка, передает принятую к рассмотрению заявку с приложенными документами в уполномоченную организацию, определенную Департаментом в установленном порядке (далее - Уполномоченная организация).</w:t>
      </w:r>
    </w:p>
    <w:p w:rsidR="00DB5845" w:rsidRDefault="00DB5845">
      <w:pPr>
        <w:pStyle w:val="ConsPlusNormal"/>
        <w:spacing w:before="220"/>
        <w:ind w:firstLine="540"/>
        <w:jc w:val="both"/>
      </w:pPr>
      <w:r>
        <w:t>2.10. Уполномоченная организация в срок не позднее 10 рабочих дней со дня получения заявки:</w:t>
      </w:r>
    </w:p>
    <w:p w:rsidR="00DB5845" w:rsidRDefault="00DB5845">
      <w:pPr>
        <w:pStyle w:val="ConsPlusNormal"/>
        <w:spacing w:before="220"/>
        <w:ind w:firstLine="540"/>
        <w:jc w:val="both"/>
      </w:pPr>
      <w:r>
        <w:t>2.10.1. Проводит правовую и финансовую экспертизу заявки и прилагаемых к ней документов, проверяет повторно соответствие организации требованиям, установленным настоящим Порядком, и соответствие представленных документов требованиям, установленным настоящим Порядком. По итогам экспертизы заявки и прилагаемых к ней документов готовит экспертное заключение о результатах правовой и финансовой экспертизы (далее - заключение).</w:t>
      </w:r>
    </w:p>
    <w:p w:rsidR="00DB5845" w:rsidRDefault="00DB5845">
      <w:pPr>
        <w:pStyle w:val="ConsPlusNormal"/>
        <w:spacing w:before="220"/>
        <w:ind w:firstLine="540"/>
        <w:jc w:val="both"/>
      </w:pPr>
      <w:r>
        <w:t>2.10.2. Осуществляет выездные мероприятия в целях подтверждения наличия и эксплуатации оборудования, отвечающего требованиям, установленным настоящим Порядком. Результаты проверки оформляются актом проверки, который является неотъемлемой частью заключения.</w:t>
      </w:r>
    </w:p>
    <w:p w:rsidR="00DB5845" w:rsidRDefault="00DB5845">
      <w:pPr>
        <w:pStyle w:val="ConsPlusNormal"/>
        <w:spacing w:before="220"/>
        <w:ind w:firstLine="540"/>
        <w:jc w:val="both"/>
      </w:pPr>
      <w:r>
        <w:t>2.11. Для рассмотрения заявок и прилагаемых к ним документов и заключений, оценки заявок, а также определения размера субсидии Департаментом создается Отраслевая комиссия Департамента инвестиционной и промышленной политики города Москвы по финансовой поддержке организаций, осуществляющих деятельность в инвестиционной и промышленной сферах (далее - Комиссия). Состав и порядок работы Комиссии устанавливаются приказом Департамента.</w:t>
      </w:r>
    </w:p>
    <w:p w:rsidR="00DB5845" w:rsidRDefault="00DB5845">
      <w:pPr>
        <w:pStyle w:val="ConsPlusNormal"/>
        <w:spacing w:before="220"/>
        <w:ind w:firstLine="540"/>
        <w:jc w:val="both"/>
      </w:pPr>
      <w:bookmarkStart w:id="60" w:name="P803"/>
      <w:bookmarkEnd w:id="60"/>
      <w:r>
        <w:t xml:space="preserve">2.12. Комиссия в первую очередь оценивает заявки организаций, указанных в </w:t>
      </w:r>
      <w:hyperlink w:anchor="P777" w:history="1">
        <w:r>
          <w:rPr>
            <w:color w:val="0000FF"/>
          </w:rPr>
          <w:t>пункте 1.4</w:t>
        </w:r>
      </w:hyperlink>
      <w:r>
        <w:t xml:space="preserve"> настоящего Порядка, в соответствии с </w:t>
      </w:r>
      <w:hyperlink w:anchor="P1031" w:history="1">
        <w:r>
          <w:rPr>
            <w:color w:val="0000FF"/>
          </w:rPr>
          <w:t>критериями</w:t>
        </w:r>
      </w:hyperlink>
      <w:r>
        <w:t xml:space="preserve"> оценки заявок, установленными приложением 4 к настоящему Порядку, и ранжирует заявки согласно соответствующим значениям итоговой оценки с присвоением каждой заявке порядкового номера.</w:t>
      </w:r>
    </w:p>
    <w:p w:rsidR="00DB5845" w:rsidRDefault="00DB5845">
      <w:pPr>
        <w:pStyle w:val="ConsPlusNormal"/>
        <w:spacing w:before="220"/>
        <w:ind w:firstLine="540"/>
        <w:jc w:val="both"/>
      </w:pPr>
      <w:r>
        <w:t>2.13. Заявке, получившей наибольшую итоговую оценку, присваивается наименьший порядковый номер, последующие порядковые номера присваиваются заявкам последовательно в порядке уменьшения итоговой оценки.</w:t>
      </w:r>
    </w:p>
    <w:p w:rsidR="00DB5845" w:rsidRDefault="00DB5845">
      <w:pPr>
        <w:pStyle w:val="ConsPlusNormal"/>
        <w:spacing w:before="220"/>
        <w:ind w:firstLine="540"/>
        <w:jc w:val="both"/>
      </w:pPr>
      <w:r>
        <w:t>В случае если несколько заявок набрали равную итоговую оценку, то наименьший порядковый номер присваивается той заявке, которая подана в более раннюю дату, а при совпадении дат - в более раннее время.</w:t>
      </w:r>
    </w:p>
    <w:p w:rsidR="00DB5845" w:rsidRDefault="00DB5845">
      <w:pPr>
        <w:pStyle w:val="ConsPlusNormal"/>
        <w:spacing w:before="220"/>
        <w:ind w:firstLine="540"/>
        <w:jc w:val="both"/>
      </w:pPr>
      <w:r>
        <w:t xml:space="preserve">2.14. В случае наличия не распределенного Комиссией объема бюджетных ассигнований, оставшегося после их распределения в соответствии с </w:t>
      </w:r>
      <w:hyperlink w:anchor="P803" w:history="1">
        <w:r>
          <w:rPr>
            <w:color w:val="0000FF"/>
          </w:rPr>
          <w:t>пунктом 2.12</w:t>
        </w:r>
      </w:hyperlink>
      <w:r>
        <w:t xml:space="preserve"> настоящего Порядка, Комиссия оценивает заявки остальных организаций, недвижимому имуществу которых не присвоен соответствующий статус либо которым не присвоен соответствующий статус, в соответствии с </w:t>
      </w:r>
      <w:hyperlink w:anchor="P1031" w:history="1">
        <w:r>
          <w:rPr>
            <w:color w:val="0000FF"/>
          </w:rPr>
          <w:t>критериями</w:t>
        </w:r>
      </w:hyperlink>
      <w:r>
        <w:t xml:space="preserve"> оценки заявок, установленными приложением 4 к настоящему Порядку, и ранжирует заявки согласно соответствующим значениям итоговой оценки с присвоением каждой заявке </w:t>
      </w:r>
      <w:r>
        <w:lastRenderedPageBreak/>
        <w:t>порядкового номера.</w:t>
      </w:r>
    </w:p>
    <w:p w:rsidR="00DB5845" w:rsidRDefault="00DB5845">
      <w:pPr>
        <w:pStyle w:val="ConsPlusNormal"/>
        <w:spacing w:before="220"/>
        <w:ind w:firstLine="540"/>
        <w:jc w:val="both"/>
      </w:pPr>
      <w:bookmarkStart w:id="61" w:name="P807"/>
      <w:bookmarkEnd w:id="61"/>
      <w:r>
        <w:t>2.15. Субсидии предоставляются организациям, заявкам которых присвоены наименьшие порядковые номера.</w:t>
      </w:r>
    </w:p>
    <w:p w:rsidR="00DB5845" w:rsidRDefault="00DB5845">
      <w:pPr>
        <w:pStyle w:val="ConsPlusNormal"/>
        <w:spacing w:before="220"/>
        <w:ind w:firstLine="540"/>
        <w:jc w:val="both"/>
      </w:pPr>
      <w:r>
        <w:t>2.16. Количество организаций, отобранных для предоставления субсидий, определяется Комиссией исходя из объема бюджетных ассигнований, предусмотренных Департаменту законом города Москвы о бюджете города Москвы на соответствующий финансовый год и плановый период на предоставление субсидий.</w:t>
      </w:r>
    </w:p>
    <w:p w:rsidR="00DB5845" w:rsidRDefault="00DB5845">
      <w:pPr>
        <w:pStyle w:val="ConsPlusNormal"/>
        <w:spacing w:before="220"/>
        <w:ind w:firstLine="540"/>
        <w:jc w:val="both"/>
      </w:pPr>
      <w:bookmarkStart w:id="62" w:name="P809"/>
      <w:bookmarkEnd w:id="62"/>
      <w:r>
        <w:t>2.17. Субсидии предоставляются в размере заявленных, фактически произведенных и документально подтвержденных затрат на уплату лизинговых платежей по договору финансовой аренды (лизинга), осуществленных в период:</w:t>
      </w:r>
    </w:p>
    <w:p w:rsidR="00DB5845" w:rsidRDefault="00DB5845">
      <w:pPr>
        <w:pStyle w:val="ConsPlusNormal"/>
        <w:spacing w:before="220"/>
        <w:ind w:firstLine="540"/>
        <w:jc w:val="both"/>
      </w:pPr>
      <w:r>
        <w:t>2.17.1. С 1 января года, в котором подана заявка, до окончания срока действия договора финансовой аренды (лизинга), но не более трех финансовых лет.</w:t>
      </w:r>
    </w:p>
    <w:p w:rsidR="00DB5845" w:rsidRDefault="00DB5845">
      <w:pPr>
        <w:pStyle w:val="ConsPlusNormal"/>
        <w:spacing w:before="220"/>
        <w:ind w:firstLine="540"/>
        <w:jc w:val="both"/>
      </w:pPr>
      <w:r>
        <w:t>2.17.2. С 1 января года, предшествующего году, в котором подана заявка, до окончания срока действия договора финансовой аренды (лизинга), но не более трех финансовых лет.</w:t>
      </w:r>
    </w:p>
    <w:p w:rsidR="00DB5845" w:rsidRDefault="00DB5845">
      <w:pPr>
        <w:pStyle w:val="ConsPlusNormal"/>
        <w:spacing w:before="220"/>
        <w:ind w:firstLine="540"/>
        <w:jc w:val="both"/>
      </w:pPr>
      <w:r>
        <w:t>2.18. Субсидии на возмещение части затрат на уплату авансового платежа по договору финансовой аренды (лизинга) на приобретение оборудования предоставляются в размере заявленных, фактически произведенных и документально подтвержденных затрат, осуществленных в период не ранее 1 января года, предшествующего году, в котором подана заявка.</w:t>
      </w:r>
    </w:p>
    <w:p w:rsidR="00DB5845" w:rsidRDefault="00DB5845">
      <w:pPr>
        <w:pStyle w:val="ConsPlusNormal"/>
        <w:spacing w:before="220"/>
        <w:ind w:firstLine="540"/>
        <w:jc w:val="both"/>
      </w:pPr>
      <w:r>
        <w:t>2.19. В случае если платежи по договорам финансовой аренды (лизинга) осуществляются в иностранной валюте, то размер субсидии определяется в следующем порядке:</w:t>
      </w:r>
    </w:p>
    <w:p w:rsidR="00DB5845" w:rsidRDefault="00DB5845">
      <w:pPr>
        <w:pStyle w:val="ConsPlusNormal"/>
        <w:spacing w:before="220"/>
        <w:ind w:firstLine="540"/>
        <w:jc w:val="both"/>
      </w:pPr>
      <w:r>
        <w:t>2.19.1. За период с 1 января года, предшествующего году, в котором подана заявка, до дня подачи заявки (включительно) - в рублевом эквиваленте по курсу Центрального банка Российской Федерации к соответствующей иностранной валюте, действующему на день осуществления затрат.</w:t>
      </w:r>
    </w:p>
    <w:p w:rsidR="00DB5845" w:rsidRDefault="00DB5845">
      <w:pPr>
        <w:pStyle w:val="ConsPlusNormal"/>
        <w:spacing w:before="220"/>
        <w:ind w:firstLine="540"/>
        <w:jc w:val="both"/>
      </w:pPr>
      <w:r>
        <w:t>2.19.2. За период со дня, следующего за днем подачи заявки, - в рублевом эквиваленте по курсу Центрального банка Российской Федерации к соответствующей иностранной валюте, установленному на день подачи заявки.</w:t>
      </w:r>
    </w:p>
    <w:p w:rsidR="00DB5845" w:rsidRDefault="00DB5845">
      <w:pPr>
        <w:pStyle w:val="ConsPlusNormal"/>
        <w:spacing w:before="220"/>
        <w:ind w:firstLine="540"/>
        <w:jc w:val="both"/>
      </w:pPr>
      <w:r>
        <w:t>2.20. Субсидии на возмещение части затрат на уплату лизинговых платежей по договору финансовой аренды (лизинга) оборудования, произведенного на территории Российской Федерации, предоставляются в размере 35 процентов от фактически произведенных и документально подтвержденных затрат на уплату лизинговых платежей по договору финансовой аренды (лизинга).</w:t>
      </w:r>
    </w:p>
    <w:p w:rsidR="00DB5845" w:rsidRDefault="00DB5845">
      <w:pPr>
        <w:pStyle w:val="ConsPlusNormal"/>
        <w:spacing w:before="220"/>
        <w:ind w:firstLine="540"/>
        <w:jc w:val="both"/>
      </w:pPr>
      <w:r>
        <w:t>2.21. Субсидии на возмещение части затрат на уплату лизинговых платежей по договору финансовой аренды (лизинга) импортного оборудования предоставляются в размере 25 процентов от фактически произведенных и документально подтвержденных затрат на уплату лизинговых платежей по договору финансовой аренды (лизинга).</w:t>
      </w:r>
    </w:p>
    <w:p w:rsidR="00DB5845" w:rsidRDefault="00DB5845">
      <w:pPr>
        <w:pStyle w:val="ConsPlusNormal"/>
        <w:spacing w:before="220"/>
        <w:ind w:firstLine="540"/>
        <w:jc w:val="both"/>
      </w:pPr>
      <w:bookmarkStart w:id="63" w:name="P818"/>
      <w:bookmarkEnd w:id="63"/>
      <w:r>
        <w:t>2.22. В случае если организация подала несколько заявок в соответствии с настоящим Порядком в части возмещения части затрат на уплату лизинговых платежей по договору (договорам) финансовой аренды (лизинга) другого оборудования при наличии действующего (действующих) на день подачи заявки договора (договоров) о предоставлении субсидии, заключенного (заключенных) между Департаментом и организацией, определение размера субсидии осуществляется исходя из суммарного размера субсидий, предоставленных организации на возмещение части затрат на уплату лизинговых платежей по всем договорам финансовой аренды (лизинга), который не может превышать:</w:t>
      </w:r>
    </w:p>
    <w:p w:rsidR="00DB5845" w:rsidRDefault="00DB5845">
      <w:pPr>
        <w:pStyle w:val="ConsPlusNormal"/>
        <w:spacing w:before="220"/>
        <w:ind w:firstLine="540"/>
        <w:jc w:val="both"/>
      </w:pPr>
      <w:r>
        <w:lastRenderedPageBreak/>
        <w:t>2.22.1. В случае если среднегодовая заработная плата в организации на одного работника организации составляет менее 600 тыс. рублей в году, предшествующем году подачи заявки, - 50 млн. рублей в год.</w:t>
      </w:r>
    </w:p>
    <w:p w:rsidR="00DB5845" w:rsidRDefault="00DB5845">
      <w:pPr>
        <w:pStyle w:val="ConsPlusNormal"/>
        <w:spacing w:before="220"/>
        <w:ind w:firstLine="540"/>
        <w:jc w:val="both"/>
      </w:pPr>
      <w:r>
        <w:t>2.22.2. В случае если среднегодовая заработная плата в организации на одного работника организации составляет 600 тыс. рублей и более в году, предшествующем году подачи заявки, - 100 млн. рублей в год.</w:t>
      </w:r>
    </w:p>
    <w:p w:rsidR="00DB5845" w:rsidRDefault="00DB5845">
      <w:pPr>
        <w:pStyle w:val="ConsPlusNormal"/>
        <w:spacing w:before="220"/>
        <w:ind w:firstLine="540"/>
        <w:jc w:val="both"/>
      </w:pPr>
      <w:r>
        <w:t xml:space="preserve">2.23. В случае предоставления организации субсидии на возмещение части затрат на уплату лизинговых платежей на приобретение одного и того же оборудования из федерального бюджета размер субсидии, определенный в соответствии с </w:t>
      </w:r>
      <w:hyperlink w:anchor="P809" w:history="1">
        <w:r>
          <w:rPr>
            <w:color w:val="0000FF"/>
          </w:rPr>
          <w:t>пунктами 2.17</w:t>
        </w:r>
      </w:hyperlink>
      <w:r>
        <w:t xml:space="preserve"> - </w:t>
      </w:r>
      <w:hyperlink w:anchor="P818" w:history="1">
        <w:r>
          <w:rPr>
            <w:color w:val="0000FF"/>
          </w:rPr>
          <w:t>2.22</w:t>
        </w:r>
      </w:hyperlink>
      <w:r>
        <w:t xml:space="preserve"> настоящего Порядка, подлежит уменьшению на сумму субсидии, полученной из федерального бюджета.</w:t>
      </w:r>
    </w:p>
    <w:p w:rsidR="00DB5845" w:rsidRDefault="00DB5845">
      <w:pPr>
        <w:pStyle w:val="ConsPlusNormal"/>
        <w:spacing w:before="220"/>
        <w:ind w:firstLine="540"/>
        <w:jc w:val="both"/>
      </w:pPr>
      <w:r>
        <w:t>2.24. Условиями предоставления субсидии организации являются:</w:t>
      </w:r>
    </w:p>
    <w:p w:rsidR="00DB5845" w:rsidRDefault="00DB5845">
      <w:pPr>
        <w:pStyle w:val="ConsPlusNormal"/>
        <w:spacing w:before="220"/>
        <w:ind w:firstLine="540"/>
        <w:jc w:val="both"/>
      </w:pPr>
      <w:r>
        <w:t>2.24.1. Выполнение организацией обязательств по уплате лизинговых платежей в соответствии с договорами финансовой аренды (лизинга) и сохранению неизменным срока договоров лизинга и графика лизинговых платежей, указанных в заявке, в течение всего периода предоставления субсидии.</w:t>
      </w:r>
    </w:p>
    <w:p w:rsidR="00DB5845" w:rsidRDefault="00DB5845">
      <w:pPr>
        <w:pStyle w:val="ConsPlusNormal"/>
        <w:spacing w:before="220"/>
        <w:ind w:firstLine="540"/>
        <w:jc w:val="both"/>
      </w:pPr>
      <w:r>
        <w:t>2.24.2. Фактическая эксплуатация оборудования, соответствующего требованиям, установленным настоящим Порядком, в течение срока действия договора о предоставлении субсидии.</w:t>
      </w:r>
    </w:p>
    <w:p w:rsidR="00DB5845" w:rsidRDefault="00DB5845">
      <w:pPr>
        <w:pStyle w:val="ConsPlusNormal"/>
        <w:spacing w:before="220"/>
        <w:ind w:firstLine="540"/>
        <w:jc w:val="both"/>
      </w:pPr>
      <w:r>
        <w:t>2.24.3. Обеспечение по требованию Департамента проведения проверки Департаментом и (или) Уполномоченной организацией наличия и фактической эксплуатации оборудования, соответствующего требованиям, установленным настоящим Порядком, в течение срока действия договора о предоставлении субсидии.</w:t>
      </w:r>
    </w:p>
    <w:p w:rsidR="00DB5845" w:rsidRDefault="00DB5845">
      <w:pPr>
        <w:pStyle w:val="ConsPlusNormal"/>
        <w:spacing w:before="220"/>
        <w:ind w:firstLine="540"/>
        <w:jc w:val="both"/>
      </w:pPr>
      <w:r>
        <w:t>2.24.4. Наличие подтверждения производства промышленной продукции на территории Российской Федерации в соответствии с законодательством Российской Федерации в случае подачи заявки в целях возмещения части затрат на уплату лизинговых платежей по договору финансовой аренды (лизинга) оборудования, произведенного на территории Российской Федерации.</w:t>
      </w:r>
    </w:p>
    <w:p w:rsidR="00DB5845" w:rsidRDefault="00DB5845">
      <w:pPr>
        <w:pStyle w:val="ConsPlusNormal"/>
        <w:spacing w:before="220"/>
        <w:ind w:firstLine="540"/>
        <w:jc w:val="both"/>
      </w:pPr>
      <w:r>
        <w:t>2.25. По итогам рассмотрения заявок Комиссией составляется протокол об итогах рассмотрения заявок. Указанный протокол размещается на официальном сайте Департамента в информационно-телекоммуникационной сети Интернет в срок не позднее 5 рабочих дней со дня подписания протокола заседания Комиссии, на котором подведены итоги рассмотрения заявок.</w:t>
      </w:r>
    </w:p>
    <w:p w:rsidR="00DB5845" w:rsidRDefault="00DB5845">
      <w:pPr>
        <w:pStyle w:val="ConsPlusNormal"/>
        <w:spacing w:before="220"/>
        <w:ind w:firstLine="540"/>
        <w:jc w:val="both"/>
      </w:pPr>
      <w:r>
        <w:t>2.26. Решение о предоставлении субсидии и ее размере принимается Департаментом на основании протокола Комиссии об итогах рассмотрения заявок в срок не позднее 10 рабочих дней со дня размещения указанного протокола Комиссии на официальном сайте Департамента в информационно-телекоммуникационной сети Интернет.</w:t>
      </w:r>
    </w:p>
    <w:p w:rsidR="00DB5845" w:rsidRDefault="00DB5845">
      <w:pPr>
        <w:pStyle w:val="ConsPlusNormal"/>
        <w:spacing w:before="220"/>
        <w:ind w:firstLine="540"/>
        <w:jc w:val="both"/>
      </w:pPr>
      <w:r>
        <w:t>Указанное решение размещается на официальном сайте Департамента в информационно-телекоммуникационной сети Интернет в срок не позднее 5 рабочих дней со дня его принятия.</w:t>
      </w:r>
    </w:p>
    <w:p w:rsidR="00DB5845" w:rsidRDefault="00DB5845">
      <w:pPr>
        <w:pStyle w:val="ConsPlusNormal"/>
        <w:spacing w:before="220"/>
        <w:ind w:firstLine="540"/>
        <w:jc w:val="both"/>
      </w:pPr>
      <w:r>
        <w:t>2.27. Информация о порядке предоставления субсидий размещается на официальном сайте Департамента в информационно-телекоммуникационной сети Интернет.</w:t>
      </w:r>
    </w:p>
    <w:p w:rsidR="00DB5845" w:rsidRDefault="00DB5845">
      <w:pPr>
        <w:pStyle w:val="ConsPlusNormal"/>
        <w:jc w:val="both"/>
      </w:pPr>
    </w:p>
    <w:p w:rsidR="00DB5845" w:rsidRDefault="00DB5845">
      <w:pPr>
        <w:pStyle w:val="ConsPlusTitle"/>
        <w:jc w:val="center"/>
        <w:outlineLvl w:val="1"/>
      </w:pPr>
      <w:bookmarkStart w:id="64" w:name="P832"/>
      <w:bookmarkEnd w:id="64"/>
      <w:r>
        <w:t>3. Порядок представления и рассмотрения заявок</w:t>
      </w:r>
    </w:p>
    <w:p w:rsidR="00DB5845" w:rsidRDefault="00DB5845">
      <w:pPr>
        <w:pStyle w:val="ConsPlusTitle"/>
        <w:jc w:val="center"/>
      </w:pPr>
      <w:r>
        <w:t>на предоставление субсидии на основании предварительных</w:t>
      </w:r>
    </w:p>
    <w:p w:rsidR="00DB5845" w:rsidRDefault="00DB5845">
      <w:pPr>
        <w:pStyle w:val="ConsPlusTitle"/>
        <w:jc w:val="center"/>
      </w:pPr>
      <w:r>
        <w:t>условий договоров финансовой аренды (лизинга) и заключенных</w:t>
      </w:r>
    </w:p>
    <w:p w:rsidR="00DB5845" w:rsidRDefault="00DB5845">
      <w:pPr>
        <w:pStyle w:val="ConsPlusTitle"/>
        <w:jc w:val="center"/>
      </w:pPr>
      <w:r>
        <w:t>на их основании договоров финансовой аренды (лизинга)</w:t>
      </w:r>
    </w:p>
    <w:p w:rsidR="00DB5845" w:rsidRDefault="00DB5845">
      <w:pPr>
        <w:pStyle w:val="ConsPlusNormal"/>
        <w:jc w:val="both"/>
      </w:pPr>
    </w:p>
    <w:p w:rsidR="00DB5845" w:rsidRDefault="00DB5845">
      <w:pPr>
        <w:pStyle w:val="ConsPlusNormal"/>
        <w:ind w:firstLine="540"/>
        <w:jc w:val="both"/>
      </w:pPr>
      <w:r>
        <w:lastRenderedPageBreak/>
        <w:t>3.1. В случае получения организацией предварительных условий договора финансовой аренды (лизинга) (далее также - предварительные условия) и впоследствии заключения на их основании договора финансовой аренды (лизинга) (далее также - основной договор) организация вправе подать заявку на предоставление субсидии.</w:t>
      </w:r>
    </w:p>
    <w:p w:rsidR="00DB5845" w:rsidRDefault="00DB5845">
      <w:pPr>
        <w:pStyle w:val="ConsPlusNormal"/>
        <w:spacing w:before="220"/>
        <w:ind w:firstLine="540"/>
        <w:jc w:val="both"/>
      </w:pPr>
      <w:r>
        <w:t xml:space="preserve">3.2. Организация, претендующая на получение субсидии на основании предварительных условий и заключенного на их основании основного договора, представляет в Департамент заявку с приложением документов согласно </w:t>
      </w:r>
      <w:hyperlink w:anchor="P969" w:history="1">
        <w:r>
          <w:rPr>
            <w:color w:val="0000FF"/>
          </w:rPr>
          <w:t>приложению 2</w:t>
        </w:r>
      </w:hyperlink>
      <w:r>
        <w:t xml:space="preserve"> к настоящему Порядку.</w:t>
      </w:r>
    </w:p>
    <w:p w:rsidR="00DB5845" w:rsidRDefault="00DB5845">
      <w:pPr>
        <w:pStyle w:val="ConsPlusNormal"/>
        <w:spacing w:before="220"/>
        <w:ind w:firstLine="540"/>
        <w:jc w:val="both"/>
      </w:pPr>
      <w:r>
        <w:t>3.3. Требования к форме, содержанию заявки, срокам рассмотрения заявок устанавливаются приказом Департамента и размещаются на официальном сайте Департамента в информационно-телекоммуникационной сети Интернет не позднее чем за 10 календарных дней до дня начала приема заявок.</w:t>
      </w:r>
    </w:p>
    <w:p w:rsidR="00DB5845" w:rsidRDefault="00DB5845">
      <w:pPr>
        <w:pStyle w:val="ConsPlusNormal"/>
        <w:spacing w:before="220"/>
        <w:ind w:firstLine="540"/>
        <w:jc w:val="both"/>
      </w:pPr>
      <w:r>
        <w:t>Срок представления заявок устанавливается приказом Департамента и не может составлять менее 30 календарных дней.</w:t>
      </w:r>
    </w:p>
    <w:p w:rsidR="00DB5845" w:rsidRDefault="00DB5845">
      <w:pPr>
        <w:pStyle w:val="ConsPlusNormal"/>
        <w:spacing w:before="220"/>
        <w:ind w:firstLine="540"/>
        <w:jc w:val="both"/>
      </w:pPr>
      <w:r>
        <w:t>3.4. Организация, претендующая на получение субсидии, вправе подать заявку в случае, если запрашиваемый размер субсидии равен или превышает 100 тыс. рублей.</w:t>
      </w:r>
    </w:p>
    <w:p w:rsidR="00DB5845" w:rsidRDefault="00DB5845">
      <w:pPr>
        <w:pStyle w:val="ConsPlusNormal"/>
        <w:spacing w:before="220"/>
        <w:ind w:firstLine="540"/>
        <w:jc w:val="both"/>
      </w:pPr>
      <w:r>
        <w:t>Заявки с запрашиваемым размером субсидии менее 100 тыс. рублей не принимаются и не рассматриваются.</w:t>
      </w:r>
    </w:p>
    <w:p w:rsidR="00DB5845" w:rsidRDefault="00DB5845">
      <w:pPr>
        <w:pStyle w:val="ConsPlusNormal"/>
        <w:spacing w:before="220"/>
        <w:ind w:firstLine="540"/>
        <w:jc w:val="both"/>
      </w:pPr>
      <w:r>
        <w:t xml:space="preserve">3.5. Департамент принимает, незамедлительно регистрирует заявку с приложенными документами и в срок не позднее 12 рабочих дней со дня регистрации заявки проводит проверку соответствия заявки и прилагаемых к ней документов требованиям, установленным настоящим Порядком, в том числе требованиям к комплектности, а также соответствия организации требованиям, установленным </w:t>
      </w:r>
      <w:hyperlink w:anchor="P762" w:history="1">
        <w:r>
          <w:rPr>
            <w:color w:val="0000FF"/>
          </w:rPr>
          <w:t>пунктами 1.3.1</w:t>
        </w:r>
      </w:hyperlink>
      <w:r>
        <w:t xml:space="preserve">, </w:t>
      </w:r>
      <w:hyperlink w:anchor="P769" w:history="1">
        <w:r>
          <w:rPr>
            <w:color w:val="0000FF"/>
          </w:rPr>
          <w:t>1.3.6</w:t>
        </w:r>
      </w:hyperlink>
      <w:r>
        <w:t xml:space="preserve"> - </w:t>
      </w:r>
      <w:hyperlink w:anchor="P776" w:history="1">
        <w:r>
          <w:rPr>
            <w:color w:val="0000FF"/>
          </w:rPr>
          <w:t>1.3.13</w:t>
        </w:r>
      </w:hyperlink>
      <w:r>
        <w:t xml:space="preserve"> настоящего Порядка, а также соответствия лизинговой компании требованиям, установленным </w:t>
      </w:r>
      <w:hyperlink w:anchor="P765" w:history="1">
        <w:r>
          <w:rPr>
            <w:color w:val="0000FF"/>
          </w:rPr>
          <w:t>пунктами 1.3.3.1</w:t>
        </w:r>
      </w:hyperlink>
      <w:r>
        <w:t xml:space="preserve">, </w:t>
      </w:r>
      <w:hyperlink w:anchor="P766" w:history="1">
        <w:r>
          <w:rPr>
            <w:color w:val="0000FF"/>
          </w:rPr>
          <w:t>1.3.3.2</w:t>
        </w:r>
      </w:hyperlink>
      <w:r>
        <w:t xml:space="preserve"> настоящего Порядка.</w:t>
      </w:r>
    </w:p>
    <w:p w:rsidR="00DB5845" w:rsidRDefault="00DB5845">
      <w:pPr>
        <w:pStyle w:val="ConsPlusNormal"/>
        <w:spacing w:before="220"/>
        <w:ind w:firstLine="540"/>
        <w:jc w:val="both"/>
      </w:pPr>
      <w:r>
        <w:t>3.6. В случае отказа в приеме заявки к рассмотрению Департамент в срок не позднее 12 рабочих дней со дня регистрации заявки направляет организации, подавшей заявку, письменное уведомление об отказе в приеме заявки к рассмотрению с указанием причин такого отказа способом, обеспечивающим получение указанного уведомления.</w:t>
      </w:r>
    </w:p>
    <w:p w:rsidR="00DB5845" w:rsidRDefault="00DB5845">
      <w:pPr>
        <w:pStyle w:val="ConsPlusNormal"/>
        <w:spacing w:before="220"/>
        <w:ind w:firstLine="540"/>
        <w:jc w:val="both"/>
      </w:pPr>
      <w:r>
        <w:t xml:space="preserve">Основанием для отказа в приеме заявки к рассмотрению является несоответствие заявки и (или) прилагаемых к ней документов требованиям, установленным настоящим Порядком, включая представление неполного комплекта документов, а также несоответствие организации требованиям, установленным </w:t>
      </w:r>
      <w:hyperlink w:anchor="P762" w:history="1">
        <w:r>
          <w:rPr>
            <w:color w:val="0000FF"/>
          </w:rPr>
          <w:t>пунктами 1.3.1</w:t>
        </w:r>
      </w:hyperlink>
      <w:r>
        <w:t xml:space="preserve">, </w:t>
      </w:r>
      <w:hyperlink w:anchor="P769" w:history="1">
        <w:r>
          <w:rPr>
            <w:color w:val="0000FF"/>
          </w:rPr>
          <w:t>1.3.6</w:t>
        </w:r>
      </w:hyperlink>
      <w:r>
        <w:t xml:space="preserve"> - </w:t>
      </w:r>
      <w:hyperlink w:anchor="P776" w:history="1">
        <w:r>
          <w:rPr>
            <w:color w:val="0000FF"/>
          </w:rPr>
          <w:t>1.3.13</w:t>
        </w:r>
      </w:hyperlink>
      <w:r>
        <w:t xml:space="preserve"> настоящего Порядка, а также несоответствия лизинговой компании требованиям, установленным </w:t>
      </w:r>
      <w:hyperlink w:anchor="P765" w:history="1">
        <w:r>
          <w:rPr>
            <w:color w:val="0000FF"/>
          </w:rPr>
          <w:t>пунктами 1.3.3.1</w:t>
        </w:r>
      </w:hyperlink>
      <w:r>
        <w:t xml:space="preserve">, </w:t>
      </w:r>
      <w:hyperlink w:anchor="P766" w:history="1">
        <w:r>
          <w:rPr>
            <w:color w:val="0000FF"/>
          </w:rPr>
          <w:t>1.3.3.2</w:t>
        </w:r>
      </w:hyperlink>
      <w:r>
        <w:t xml:space="preserve"> настоящего Порядка.</w:t>
      </w:r>
    </w:p>
    <w:p w:rsidR="00DB5845" w:rsidRDefault="00DB5845">
      <w:pPr>
        <w:pStyle w:val="ConsPlusNormal"/>
        <w:spacing w:before="220"/>
        <w:ind w:firstLine="540"/>
        <w:jc w:val="both"/>
      </w:pPr>
      <w:r>
        <w:t>3.7. В случае если Департамент не направил в срок не позднее 12 рабочих дней со дня регистрации заявки письменное уведомление об отказе в приеме заявки к рассмотрению, заявка считается принятой.</w:t>
      </w:r>
    </w:p>
    <w:p w:rsidR="00DB5845" w:rsidRDefault="00DB5845">
      <w:pPr>
        <w:pStyle w:val="ConsPlusNormal"/>
        <w:spacing w:before="220"/>
        <w:ind w:firstLine="540"/>
        <w:jc w:val="both"/>
      </w:pPr>
      <w:bookmarkStart w:id="65" w:name="P847"/>
      <w:bookmarkEnd w:id="65"/>
      <w:r>
        <w:t>3.8. Организация, подавшая заявку, вправе отозвать поданную заявку или изменить поданную заявку в период со дня подачи заявки по день окончания срока приема заявок (включительно).</w:t>
      </w:r>
    </w:p>
    <w:p w:rsidR="00DB5845" w:rsidRDefault="00DB5845">
      <w:pPr>
        <w:pStyle w:val="ConsPlusNormal"/>
        <w:spacing w:before="220"/>
        <w:ind w:firstLine="540"/>
        <w:jc w:val="both"/>
      </w:pPr>
      <w:r>
        <w:t>Отзыв или изменение поданной заявки осуществляется на основании подаваемого в Департамент уведомления об отзыве или изменении заявки.</w:t>
      </w:r>
    </w:p>
    <w:p w:rsidR="00DB5845" w:rsidRDefault="00DB5845">
      <w:pPr>
        <w:pStyle w:val="ConsPlusNormal"/>
        <w:spacing w:before="220"/>
        <w:ind w:firstLine="540"/>
        <w:jc w:val="both"/>
      </w:pPr>
      <w:r>
        <w:t xml:space="preserve">3.9. Организация, получившая письменное уведомление об отказе в приеме заявки к рассмотрению по основаниям несоответствия заявки и (или) прилагаемых к ней документов требованиям, установленным настоящим Порядком, включая представление неполного комплекта </w:t>
      </w:r>
      <w:r>
        <w:lastRenderedPageBreak/>
        <w:t xml:space="preserve">документов, либо отозвавшая в соответствии с </w:t>
      </w:r>
      <w:hyperlink w:anchor="P847" w:history="1">
        <w:r>
          <w:rPr>
            <w:color w:val="0000FF"/>
          </w:rPr>
          <w:t>пунктом 3.8</w:t>
        </w:r>
      </w:hyperlink>
      <w:r>
        <w:t xml:space="preserve"> настоящего Порядка поданную заявку, вправе повторно подать заявку с прилагаемыми к ней документами в срок не позднее дня окончания срока приема заявок (включительно).</w:t>
      </w:r>
    </w:p>
    <w:p w:rsidR="00DB5845" w:rsidRDefault="00DB5845">
      <w:pPr>
        <w:pStyle w:val="ConsPlusNormal"/>
        <w:spacing w:before="220"/>
        <w:ind w:firstLine="540"/>
        <w:jc w:val="both"/>
      </w:pPr>
      <w:r>
        <w:t xml:space="preserve">3.10. Департамент в срок не позднее трех рабочих дней со дня завершения проведения проверки соответствия заявки и прилагаемых к ней документов требованиям, установленным настоящим Порядком, соответствия организации требованиям, установленным </w:t>
      </w:r>
      <w:hyperlink w:anchor="P762" w:history="1">
        <w:r>
          <w:rPr>
            <w:color w:val="0000FF"/>
          </w:rPr>
          <w:t>пунктами 1.3.1</w:t>
        </w:r>
      </w:hyperlink>
      <w:r>
        <w:t xml:space="preserve">, </w:t>
      </w:r>
      <w:hyperlink w:anchor="P769" w:history="1">
        <w:r>
          <w:rPr>
            <w:color w:val="0000FF"/>
          </w:rPr>
          <w:t>1.3.6</w:t>
        </w:r>
      </w:hyperlink>
      <w:r>
        <w:t xml:space="preserve"> - </w:t>
      </w:r>
      <w:hyperlink w:anchor="P776" w:history="1">
        <w:r>
          <w:rPr>
            <w:color w:val="0000FF"/>
          </w:rPr>
          <w:t>1.3.13</w:t>
        </w:r>
      </w:hyperlink>
      <w:r>
        <w:t xml:space="preserve"> настоящего Порядка, соответствия лизинговой компании требованиям, установленным </w:t>
      </w:r>
      <w:hyperlink w:anchor="P765" w:history="1">
        <w:r>
          <w:rPr>
            <w:color w:val="0000FF"/>
          </w:rPr>
          <w:t>пунктами 1.3.3.1</w:t>
        </w:r>
      </w:hyperlink>
      <w:r>
        <w:t xml:space="preserve">, </w:t>
      </w:r>
      <w:hyperlink w:anchor="P766" w:history="1">
        <w:r>
          <w:rPr>
            <w:color w:val="0000FF"/>
          </w:rPr>
          <w:t>1.3.3.2</w:t>
        </w:r>
      </w:hyperlink>
      <w:r>
        <w:t xml:space="preserve"> настоящего Порядка, передает принятую к рассмотрению заявку с приложенными документами в Уполномоченную организацию.</w:t>
      </w:r>
    </w:p>
    <w:p w:rsidR="00DB5845" w:rsidRDefault="00DB5845">
      <w:pPr>
        <w:pStyle w:val="ConsPlusNormal"/>
        <w:spacing w:before="220"/>
        <w:ind w:firstLine="540"/>
        <w:jc w:val="both"/>
      </w:pPr>
      <w:r>
        <w:t xml:space="preserve">3.11. Уполномоченная организация в срок не позднее 10 рабочих дней со дня получения заявки проводит правовую и финансовую экспертизу заявки и прилагаемых к ней документов, проверяет повторно соответствие организации требованиям, установленным </w:t>
      </w:r>
      <w:hyperlink w:anchor="P762" w:history="1">
        <w:r>
          <w:rPr>
            <w:color w:val="0000FF"/>
          </w:rPr>
          <w:t>пунктами 1.3.1</w:t>
        </w:r>
      </w:hyperlink>
      <w:r>
        <w:t xml:space="preserve">, </w:t>
      </w:r>
      <w:hyperlink w:anchor="P769" w:history="1">
        <w:r>
          <w:rPr>
            <w:color w:val="0000FF"/>
          </w:rPr>
          <w:t>1.3.6</w:t>
        </w:r>
      </w:hyperlink>
      <w:r>
        <w:t xml:space="preserve"> - </w:t>
      </w:r>
      <w:hyperlink w:anchor="P776" w:history="1">
        <w:r>
          <w:rPr>
            <w:color w:val="0000FF"/>
          </w:rPr>
          <w:t>1.3.13</w:t>
        </w:r>
      </w:hyperlink>
      <w:r>
        <w:t xml:space="preserve"> настоящего Порядка, а также соответствия лизинговой компании требованиям, установленным </w:t>
      </w:r>
      <w:hyperlink w:anchor="P765" w:history="1">
        <w:r>
          <w:rPr>
            <w:color w:val="0000FF"/>
          </w:rPr>
          <w:t>пунктами 1.3.3.1</w:t>
        </w:r>
      </w:hyperlink>
      <w:r>
        <w:t xml:space="preserve">, </w:t>
      </w:r>
      <w:hyperlink w:anchor="P766" w:history="1">
        <w:r>
          <w:rPr>
            <w:color w:val="0000FF"/>
          </w:rPr>
          <w:t>1.3.3.2</w:t>
        </w:r>
      </w:hyperlink>
      <w:r>
        <w:t xml:space="preserve"> настоящего Порядка, и соответствие представленных документов требованиям, установленным настоящим Порядком. По итогам экспертизы заявки и прилагаемых к ней документов готовит экспертное заключение о результатах правовой и финансовой экспертизы (далее - заключение).</w:t>
      </w:r>
    </w:p>
    <w:p w:rsidR="00DB5845" w:rsidRDefault="00DB5845">
      <w:pPr>
        <w:pStyle w:val="ConsPlusNormal"/>
        <w:spacing w:before="220"/>
        <w:ind w:firstLine="540"/>
        <w:jc w:val="both"/>
      </w:pPr>
      <w:r>
        <w:t xml:space="preserve">3.12. В целях принятия предварительного решения о предоставлении субсидии, определения предварительных условий заключения договора о предоставлении субсидии и предварительного размера субсидии Комиссия рассматривает и оценивает заявки с приложенными документами в порядке, аналогичном порядку, предусмотренному </w:t>
      </w:r>
      <w:hyperlink w:anchor="P803" w:history="1">
        <w:r>
          <w:rPr>
            <w:color w:val="0000FF"/>
          </w:rPr>
          <w:t>пунктами 2.12</w:t>
        </w:r>
      </w:hyperlink>
      <w:r>
        <w:t xml:space="preserve"> - </w:t>
      </w:r>
      <w:hyperlink w:anchor="P807" w:history="1">
        <w:r>
          <w:rPr>
            <w:color w:val="0000FF"/>
          </w:rPr>
          <w:t>2.15</w:t>
        </w:r>
      </w:hyperlink>
      <w:r>
        <w:t xml:space="preserve"> настоящего Порядка, с учетом подготовленных Уполномоченной организацией экспертных заключений.</w:t>
      </w:r>
    </w:p>
    <w:p w:rsidR="00DB5845" w:rsidRDefault="00DB5845">
      <w:pPr>
        <w:pStyle w:val="ConsPlusNormal"/>
        <w:spacing w:before="220"/>
        <w:ind w:firstLine="540"/>
        <w:jc w:val="both"/>
      </w:pPr>
      <w:r>
        <w:t>3.13. Предварительный размер субсидий определяется за период с 1 января года, в котором оборудование, отвечающее требованиям, установленным настоящим Порядком, планируется ввести в эксплуатацию, до окончания срока действия предварительных условий финансовой аренды (лизинга), но не более трех финансовых лет.</w:t>
      </w:r>
    </w:p>
    <w:p w:rsidR="00DB5845" w:rsidRDefault="00DB5845">
      <w:pPr>
        <w:pStyle w:val="ConsPlusNormal"/>
        <w:spacing w:before="220"/>
        <w:ind w:firstLine="540"/>
        <w:jc w:val="both"/>
      </w:pPr>
      <w:r>
        <w:t>3.14. В случае заключения организацией предварительного договора финансовой аренды (лизинга) оборудования, произведенного на территории Российской Федерации, предварительный размер субсидии определяется в размере 35 процентов планируемых на уплату лизинговых платежей по предварительным условиям финансовой аренды (лизинга).</w:t>
      </w:r>
    </w:p>
    <w:p w:rsidR="00DB5845" w:rsidRDefault="00DB5845">
      <w:pPr>
        <w:pStyle w:val="ConsPlusNormal"/>
        <w:spacing w:before="220"/>
        <w:ind w:firstLine="540"/>
        <w:jc w:val="both"/>
      </w:pPr>
      <w:r>
        <w:t>3.15. В случае заключения организацией предварительного договора финансовой аренды (лизинга) импортного оборудования предварительный размер субсидии определяется в размере 25 процентов планируемых на уплату лизинговых платежей по предварительным условиям финансовой аренды (лизинга).</w:t>
      </w:r>
    </w:p>
    <w:p w:rsidR="00DB5845" w:rsidRDefault="00DB5845">
      <w:pPr>
        <w:pStyle w:val="ConsPlusNormal"/>
        <w:spacing w:before="220"/>
        <w:ind w:firstLine="540"/>
        <w:jc w:val="both"/>
      </w:pPr>
      <w:r>
        <w:t>3.16. В случае если платежи по договорам финансовой аренды (лизинга) должны будут совершаться в иностранной валюте, то предварительный размер субсидии рассчитывается в рублях исходя из курса иностранной валюты по отношению к рублю, установленного Центральным банком Российской Федерации на день подачи заявки.</w:t>
      </w:r>
    </w:p>
    <w:p w:rsidR="00DB5845" w:rsidRDefault="00DB5845">
      <w:pPr>
        <w:pStyle w:val="ConsPlusNormal"/>
        <w:spacing w:before="220"/>
        <w:ind w:firstLine="540"/>
        <w:jc w:val="both"/>
      </w:pPr>
      <w:r>
        <w:t>3.17. Условием принятия предварительного решения о предоставлении субсидии на возмещение части затрат на уплату лизинговых платежей по договорам финансовой аренды (лизинга) оборудования, произведенного на территории Российской Федерации, является наличие у организации подтверждения производства промышленной продукции на территории Российской Федерации в соответствии с законодательством Российской Федерации.</w:t>
      </w:r>
    </w:p>
    <w:p w:rsidR="00DB5845" w:rsidRDefault="00DB5845">
      <w:pPr>
        <w:pStyle w:val="ConsPlusNormal"/>
        <w:spacing w:before="220"/>
        <w:ind w:firstLine="540"/>
        <w:jc w:val="both"/>
      </w:pPr>
      <w:r>
        <w:t xml:space="preserve">3.18. По итогам рассмотрения заявок Комиссией составляется протокол об итогах рассмотрения заявок. Указанный протокол размещается на официальном сайте Департамента в информационно-телекоммуникационной сети Интернет в срок не позднее 5 рабочих дней со дня </w:t>
      </w:r>
      <w:r>
        <w:lastRenderedPageBreak/>
        <w:t>подписания протокола заседания Комиссии, на котором подведены итоги рассмотрения заявок.</w:t>
      </w:r>
    </w:p>
    <w:p w:rsidR="00DB5845" w:rsidRDefault="00DB5845">
      <w:pPr>
        <w:pStyle w:val="ConsPlusNormal"/>
        <w:spacing w:before="220"/>
        <w:ind w:firstLine="540"/>
        <w:jc w:val="both"/>
      </w:pPr>
      <w:r>
        <w:t>3.19. Предварительное решение о предоставлении субсидии принимается Департаментом на основании протокола Комиссии об итогах рассмотрения заявок в срок не позднее 10 рабочих дней со дня размещения указанного протокола Комиссии на официальном сайте Департамента в информационно-телекоммуникационной сети Интернет.</w:t>
      </w:r>
    </w:p>
    <w:p w:rsidR="00DB5845" w:rsidRDefault="00DB5845">
      <w:pPr>
        <w:pStyle w:val="ConsPlusNormal"/>
        <w:spacing w:before="220"/>
        <w:ind w:firstLine="540"/>
        <w:jc w:val="both"/>
      </w:pPr>
      <w:r>
        <w:t>Предварительное решение о предоставлении субсидии оформляется распоряжением Департамента.</w:t>
      </w:r>
    </w:p>
    <w:p w:rsidR="00DB5845" w:rsidRDefault="00DB5845">
      <w:pPr>
        <w:pStyle w:val="ConsPlusNormal"/>
        <w:spacing w:before="220"/>
        <w:ind w:firstLine="540"/>
        <w:jc w:val="both"/>
      </w:pPr>
      <w:r>
        <w:t>Предварительное решение о предоставлении субсидии действует до 1 сентября года, следующего за годом, в котором принято такое решение.</w:t>
      </w:r>
    </w:p>
    <w:p w:rsidR="00DB5845" w:rsidRDefault="00DB5845">
      <w:pPr>
        <w:pStyle w:val="ConsPlusNormal"/>
        <w:spacing w:before="220"/>
        <w:ind w:firstLine="540"/>
        <w:jc w:val="both"/>
      </w:pPr>
      <w:r>
        <w:t>3.20. Департамент в срок не позднее 10 рабочих дней со дня подписания распоряжения направляет организации уведомление о принятом решении способом, подтверждающим получение указанного уведомления.</w:t>
      </w:r>
    </w:p>
    <w:p w:rsidR="00DB5845" w:rsidRDefault="00DB5845">
      <w:pPr>
        <w:pStyle w:val="ConsPlusNormal"/>
        <w:spacing w:before="220"/>
        <w:ind w:firstLine="540"/>
        <w:jc w:val="both"/>
      </w:pPr>
      <w:r>
        <w:t xml:space="preserve">3.21. В целях принятия решения о заключении договора о предоставлении субсидии организация после заключения основного договора, но не позднее 1 сентября года, следующего за годом принятия предварительного решения о предоставлении субсидии, представляет в Департамент документы согласно </w:t>
      </w:r>
      <w:hyperlink w:anchor="P1001" w:history="1">
        <w:r>
          <w:rPr>
            <w:color w:val="0000FF"/>
          </w:rPr>
          <w:t>приложению 3</w:t>
        </w:r>
      </w:hyperlink>
      <w:r>
        <w:t xml:space="preserve"> к настоящему Порядку.</w:t>
      </w:r>
    </w:p>
    <w:p w:rsidR="00DB5845" w:rsidRDefault="00DB5845">
      <w:pPr>
        <w:pStyle w:val="ConsPlusNormal"/>
        <w:spacing w:before="220"/>
        <w:ind w:firstLine="540"/>
        <w:jc w:val="both"/>
      </w:pPr>
      <w:r>
        <w:t>3.22. Департамент принимает, незамедлительно регистрирует представленные документы и в срок не позднее 12 рабочих дней со дня регистрации документов проводит проверку наличия полного комплекта документов, а также соответствия организации условиям, указанным в предварительном решении о предоставлении субсидии.</w:t>
      </w:r>
    </w:p>
    <w:p w:rsidR="00DB5845" w:rsidRDefault="00DB5845">
      <w:pPr>
        <w:pStyle w:val="ConsPlusNormal"/>
        <w:spacing w:before="220"/>
        <w:ind w:firstLine="540"/>
        <w:jc w:val="both"/>
      </w:pPr>
      <w:r>
        <w:t>3.23. Основаниями для отказа в приеме документов к рассмотрению являются представление организацией неполного комплекта документов, несоответствие организации условиям, указанным в предварительном решении о предоставлении субсидии.</w:t>
      </w:r>
    </w:p>
    <w:p w:rsidR="00DB5845" w:rsidRDefault="00DB5845">
      <w:pPr>
        <w:pStyle w:val="ConsPlusNormal"/>
        <w:spacing w:before="220"/>
        <w:ind w:firstLine="540"/>
        <w:jc w:val="both"/>
      </w:pPr>
      <w:r>
        <w:t>3.24. В случае отказа в приеме документов к рассмотрению Департамент в срок не позднее 12 рабочих дней со дня их регистрации направляет организации, подавшей документы, письменное уведомление об отказе в приеме документов с указанием причин такого отказа и срока повторной подачи доработанного пакета документов способом, обеспечивающим подтверждение получения указанного уведомления.</w:t>
      </w:r>
    </w:p>
    <w:p w:rsidR="00DB5845" w:rsidRDefault="00DB5845">
      <w:pPr>
        <w:pStyle w:val="ConsPlusNormal"/>
        <w:spacing w:before="220"/>
        <w:ind w:firstLine="540"/>
        <w:jc w:val="both"/>
      </w:pPr>
      <w:r>
        <w:t>3.25. В случае если Департамент не направил в срок не позднее 12 рабочих дней со дня регистрации документов письменное уведомление об отказе в приеме документов, документы считаются принятыми к рассмотрению.</w:t>
      </w:r>
    </w:p>
    <w:p w:rsidR="00DB5845" w:rsidRDefault="00DB5845">
      <w:pPr>
        <w:pStyle w:val="ConsPlusNormal"/>
        <w:spacing w:before="220"/>
        <w:ind w:firstLine="540"/>
        <w:jc w:val="both"/>
      </w:pPr>
      <w:r>
        <w:t>3.26. Организация, получившая письменное уведомление об отказе в приеме документов к рассмотрению, вправе повторно подать доработанный пакет документов не позднее установленного Департаментом срока, указанного в уведомлении об отказе в приеме документов.</w:t>
      </w:r>
    </w:p>
    <w:p w:rsidR="00DB5845" w:rsidRDefault="00DB5845">
      <w:pPr>
        <w:pStyle w:val="ConsPlusNormal"/>
        <w:spacing w:before="220"/>
        <w:ind w:firstLine="540"/>
        <w:jc w:val="both"/>
      </w:pPr>
      <w:r>
        <w:t>3.27. Принятые к рассмотрению документы направляются Департаментом в Уполномоченную организацию в срок не позднее трех рабочих дней со дня завершения проведения проверки наличия полного комплекта документов, соответствия организации условиям, указанным в предварительном решении о предоставлении субсидии.</w:t>
      </w:r>
    </w:p>
    <w:p w:rsidR="00DB5845" w:rsidRDefault="00DB5845">
      <w:pPr>
        <w:pStyle w:val="ConsPlusNormal"/>
        <w:spacing w:before="220"/>
        <w:ind w:firstLine="540"/>
        <w:jc w:val="both"/>
      </w:pPr>
      <w:r>
        <w:t>3.28. Уполномоченная организация в срок не позднее 10 рабочих дней со дня получения документов:</w:t>
      </w:r>
    </w:p>
    <w:p w:rsidR="00DB5845" w:rsidRDefault="00DB5845">
      <w:pPr>
        <w:pStyle w:val="ConsPlusNormal"/>
        <w:spacing w:before="220"/>
        <w:ind w:firstLine="540"/>
        <w:jc w:val="both"/>
      </w:pPr>
      <w:r>
        <w:t>3.28.1. Проводит правовую и финансовую проверку представленных документов, повторно проверяет соответствие организации условиям, указанным в предварительном решении о предоставлении субсидии.</w:t>
      </w:r>
    </w:p>
    <w:p w:rsidR="00DB5845" w:rsidRDefault="00DB5845">
      <w:pPr>
        <w:pStyle w:val="ConsPlusNormal"/>
        <w:spacing w:before="220"/>
        <w:ind w:firstLine="540"/>
        <w:jc w:val="both"/>
      </w:pPr>
      <w:r>
        <w:lastRenderedPageBreak/>
        <w:t>3.28.2. Проводит выездные мероприятия в целях подтверждения наличия и эксплуатации оборудования, отвечающего требованиям, установленным настоящим Порядком. Результаты проверки оформляются актом проверки.</w:t>
      </w:r>
    </w:p>
    <w:p w:rsidR="00DB5845" w:rsidRDefault="00DB5845">
      <w:pPr>
        <w:pStyle w:val="ConsPlusNormal"/>
        <w:spacing w:before="220"/>
        <w:ind w:firstLine="540"/>
        <w:jc w:val="both"/>
      </w:pPr>
      <w:r>
        <w:t>3.28.3. По итогам проверки представленных документов, проведения выездных мероприятий готовит заключение о возможности заключения договора о предоставлении субсидии и направляет указанное заключение Комиссии. Акт проверки является неотъемлемой частью заключения.</w:t>
      </w:r>
    </w:p>
    <w:p w:rsidR="00DB5845" w:rsidRDefault="00DB5845">
      <w:pPr>
        <w:pStyle w:val="ConsPlusNormal"/>
        <w:spacing w:before="220"/>
        <w:ind w:firstLine="540"/>
        <w:jc w:val="both"/>
      </w:pPr>
      <w:r>
        <w:t>3.29. Комиссия после получения заключения о возможности заключения договора о предоставлении субсидии и акта проверки определяет размер субсидии.</w:t>
      </w:r>
    </w:p>
    <w:p w:rsidR="00DB5845" w:rsidRDefault="00DB5845">
      <w:pPr>
        <w:pStyle w:val="ConsPlusNormal"/>
        <w:spacing w:before="220"/>
        <w:ind w:firstLine="540"/>
        <w:jc w:val="both"/>
      </w:pPr>
      <w:bookmarkStart w:id="66" w:name="P875"/>
      <w:bookmarkEnd w:id="66"/>
      <w:r>
        <w:t>3.30. Субсидии, предоставляемые на основании предварительных условий и основного договора, предоставляются организациям в размере фактически заявленных и документально подтвержденных затрат на уплату лизинговых платежей по договорам финансовой аренды (лизинга), произведенных за период с 1 января года, в котором оборудование, отвечающее требованиям, установленным настоящим Порядком, введено в эксплуатацию, до окончания действия договоров финансовой аренды (лизинга), но не более трех финансовых лет.</w:t>
      </w:r>
    </w:p>
    <w:p w:rsidR="00DB5845" w:rsidRDefault="00DB5845">
      <w:pPr>
        <w:pStyle w:val="ConsPlusNormal"/>
        <w:spacing w:before="220"/>
        <w:ind w:firstLine="540"/>
        <w:jc w:val="both"/>
      </w:pPr>
      <w:bookmarkStart w:id="67" w:name="P876"/>
      <w:bookmarkEnd w:id="67"/>
      <w:r>
        <w:t>3.31. Размер субсидии не может превышать размера, установленного в предварительном решении о предоставлении субсидии.</w:t>
      </w:r>
    </w:p>
    <w:p w:rsidR="00DB5845" w:rsidRDefault="00DB5845">
      <w:pPr>
        <w:pStyle w:val="ConsPlusNormal"/>
        <w:spacing w:before="220"/>
        <w:ind w:firstLine="540"/>
        <w:jc w:val="both"/>
      </w:pPr>
      <w:r>
        <w:t xml:space="preserve">3.32. В случае предоставления организации субсидии на возмещение части затрат на уплату лизинговых платежей по одному и тому же договору финансовой аренды (лизинга) одного и того же оборудования за один и тот же период из федерального бюджета размер субсидии, определенный в соответствии с </w:t>
      </w:r>
      <w:hyperlink w:anchor="P875" w:history="1">
        <w:r>
          <w:rPr>
            <w:color w:val="0000FF"/>
          </w:rPr>
          <w:t>пунктами 3.30</w:t>
        </w:r>
      </w:hyperlink>
      <w:r>
        <w:t xml:space="preserve">, </w:t>
      </w:r>
      <w:hyperlink w:anchor="P876" w:history="1">
        <w:r>
          <w:rPr>
            <w:color w:val="0000FF"/>
          </w:rPr>
          <w:t>3.31</w:t>
        </w:r>
      </w:hyperlink>
      <w:r>
        <w:t xml:space="preserve"> настоящего Порядка, подлежит уменьшению на сумму субсидии, полученной из федерального бюджета.</w:t>
      </w:r>
    </w:p>
    <w:p w:rsidR="00DB5845" w:rsidRDefault="00DB5845">
      <w:pPr>
        <w:pStyle w:val="ConsPlusNormal"/>
        <w:spacing w:before="220"/>
        <w:ind w:firstLine="540"/>
        <w:jc w:val="both"/>
      </w:pPr>
      <w:r>
        <w:t>3.33. Решение Комиссии об определении размера субсидии оформляется протоколом и размещается на официальном сайте Департамента в информационно-телекоммуникационной сети Интернет в срок не позднее 5 рабочих дней со дня подписания указанного протокола Комиссии.</w:t>
      </w:r>
    </w:p>
    <w:p w:rsidR="00DB5845" w:rsidRDefault="00DB5845">
      <w:pPr>
        <w:pStyle w:val="ConsPlusNormal"/>
        <w:spacing w:before="220"/>
        <w:ind w:firstLine="540"/>
        <w:jc w:val="both"/>
      </w:pPr>
      <w:r>
        <w:t>3.34. Решение о предоставлении субсидии и ее размере принимает Департамент на основании протокола Комиссии об определении размера субсидии в срок не позднее 10 рабочих дней со дня размещения указанного протокола Комиссии на официальном сайте Департамента в информационно-телекоммуникационной сети Интернет.</w:t>
      </w:r>
    </w:p>
    <w:p w:rsidR="00DB5845" w:rsidRDefault="00DB5845">
      <w:pPr>
        <w:pStyle w:val="ConsPlusNormal"/>
        <w:spacing w:before="220"/>
        <w:ind w:firstLine="540"/>
        <w:jc w:val="both"/>
      </w:pPr>
      <w:r>
        <w:t>Указанное решение размещается на официальном сайте Департамента в информационно-телекоммуникационной сети Интернет в срок не позднее 5 рабочих дней со дня его принятия.</w:t>
      </w:r>
    </w:p>
    <w:p w:rsidR="00DB5845" w:rsidRDefault="00DB5845">
      <w:pPr>
        <w:pStyle w:val="ConsPlusNormal"/>
        <w:jc w:val="both"/>
      </w:pPr>
    </w:p>
    <w:p w:rsidR="00DB5845" w:rsidRDefault="00DB5845">
      <w:pPr>
        <w:pStyle w:val="ConsPlusTitle"/>
        <w:jc w:val="center"/>
        <w:outlineLvl w:val="1"/>
      </w:pPr>
      <w:r>
        <w:t>4. Порядок предоставления субсидий, осуществления контроля</w:t>
      </w:r>
    </w:p>
    <w:p w:rsidR="00DB5845" w:rsidRDefault="00DB5845">
      <w:pPr>
        <w:pStyle w:val="ConsPlusTitle"/>
        <w:jc w:val="center"/>
      </w:pPr>
      <w:r>
        <w:t>за соблюдением условий, целей и порядка предоставления</w:t>
      </w:r>
    </w:p>
    <w:p w:rsidR="00DB5845" w:rsidRDefault="00DB5845">
      <w:pPr>
        <w:pStyle w:val="ConsPlusTitle"/>
        <w:jc w:val="center"/>
      </w:pPr>
      <w:r>
        <w:t>субсидий, меры ответственности за их нарушение</w:t>
      </w:r>
    </w:p>
    <w:p w:rsidR="00DB5845" w:rsidRDefault="00DB5845">
      <w:pPr>
        <w:pStyle w:val="ConsPlusNormal"/>
        <w:jc w:val="both"/>
      </w:pPr>
    </w:p>
    <w:p w:rsidR="00DB5845" w:rsidRDefault="00DB5845">
      <w:pPr>
        <w:pStyle w:val="ConsPlusNormal"/>
        <w:ind w:firstLine="540"/>
        <w:jc w:val="both"/>
      </w:pPr>
      <w:r>
        <w:t>4.1. Предоставление субсидии осуществляется на основании договора о предоставлении субсидии между организацией, в отношении которой принято решение о предоставлении субсидии (далее - получатель субсидии), и Департаментом.</w:t>
      </w:r>
    </w:p>
    <w:p w:rsidR="00DB5845" w:rsidRDefault="00DB5845">
      <w:pPr>
        <w:pStyle w:val="ConsPlusNormal"/>
        <w:spacing w:before="220"/>
        <w:ind w:firstLine="540"/>
        <w:jc w:val="both"/>
      </w:pPr>
      <w:r>
        <w:t>Примерная форма договора о предоставлении субсидии устанавливается Департаментом в соответствии с типовой формой, утвержденной Департаментом финансов города Москвы, и размещается на официальном сайте Департамента в информационно-телекоммуникационной сети Интернет.</w:t>
      </w:r>
    </w:p>
    <w:p w:rsidR="00DB5845" w:rsidRDefault="00DB5845">
      <w:pPr>
        <w:pStyle w:val="ConsPlusNormal"/>
        <w:spacing w:before="220"/>
        <w:ind w:firstLine="540"/>
        <w:jc w:val="both"/>
      </w:pPr>
      <w:r>
        <w:t>4.2. Договор заключается на срок не более трех финансовых лет.</w:t>
      </w:r>
    </w:p>
    <w:p w:rsidR="00DB5845" w:rsidRDefault="00DB5845">
      <w:pPr>
        <w:pStyle w:val="ConsPlusNormal"/>
        <w:spacing w:before="220"/>
        <w:ind w:firstLine="540"/>
        <w:jc w:val="both"/>
      </w:pPr>
      <w:r>
        <w:t xml:space="preserve">В случае предоставления субсидии на возмещение затрат на уплату лизинговых платежей по договору финансовой аренды (лизинга), осуществленных в период с 1 января года, </w:t>
      </w:r>
      <w:r>
        <w:lastRenderedPageBreak/>
        <w:t>предшествующего году, в котором подана заявка, договор о предоставлении субсидии заключается на срок не более двух финансовых лет.</w:t>
      </w:r>
    </w:p>
    <w:p w:rsidR="00DB5845" w:rsidRDefault="00DB5845">
      <w:pPr>
        <w:pStyle w:val="ConsPlusNormal"/>
        <w:spacing w:before="220"/>
        <w:ind w:firstLine="540"/>
        <w:jc w:val="both"/>
      </w:pPr>
      <w:r>
        <w:t xml:space="preserve">4.3. Договор, решение о заключении которого принято в соответствии с </w:t>
      </w:r>
      <w:hyperlink w:anchor="P832" w:history="1">
        <w:r>
          <w:rPr>
            <w:color w:val="0000FF"/>
          </w:rPr>
          <w:t>разделом 3</w:t>
        </w:r>
      </w:hyperlink>
      <w:r>
        <w:t xml:space="preserve"> настоящего Порядка, заключается на условиях, предусмотренных в предварительном решении о предоставлении субсидии.</w:t>
      </w:r>
    </w:p>
    <w:p w:rsidR="00DB5845" w:rsidRDefault="00DB5845">
      <w:pPr>
        <w:pStyle w:val="ConsPlusNormal"/>
        <w:spacing w:before="220"/>
        <w:ind w:firstLine="540"/>
        <w:jc w:val="both"/>
      </w:pPr>
      <w:r>
        <w:t>4.4. Департамент в срок не позднее 15 рабочих дней со дня принятия решения о предоставлении субсидии:</w:t>
      </w:r>
    </w:p>
    <w:p w:rsidR="00DB5845" w:rsidRDefault="00DB5845">
      <w:pPr>
        <w:pStyle w:val="ConsPlusNormal"/>
        <w:spacing w:before="220"/>
        <w:ind w:firstLine="540"/>
        <w:jc w:val="both"/>
      </w:pPr>
      <w:r>
        <w:t>4.4.1. Формирует сведения о договоре о предоставлении субсидии в автоматизированной системе управления городскими финансами города Москвы (далее - АСУ ГФ).</w:t>
      </w:r>
    </w:p>
    <w:p w:rsidR="00DB5845" w:rsidRDefault="00DB5845">
      <w:pPr>
        <w:pStyle w:val="ConsPlusNormal"/>
        <w:spacing w:before="220"/>
        <w:ind w:firstLine="540"/>
        <w:jc w:val="both"/>
      </w:pPr>
      <w:r>
        <w:t>4.4.2. Направляет договор о предоставлении субсидии получателю субсидии для его подписания.</w:t>
      </w:r>
    </w:p>
    <w:p w:rsidR="00DB5845" w:rsidRDefault="00DB5845">
      <w:pPr>
        <w:pStyle w:val="ConsPlusNormal"/>
        <w:spacing w:before="220"/>
        <w:ind w:firstLine="540"/>
        <w:jc w:val="both"/>
      </w:pPr>
      <w:bookmarkStart w:id="68" w:name="P894"/>
      <w:bookmarkEnd w:id="68"/>
      <w:r>
        <w:t>4.5. Получатель субсидии подписывает со своей стороны договор о предоставлении субсидии и в срок не позднее 5 рабочих дней со дня получения договора о предоставлении субсидии направляет в Департамент подписанный договор о предоставлении субсидии.</w:t>
      </w:r>
    </w:p>
    <w:p w:rsidR="00DB5845" w:rsidRDefault="00DB5845">
      <w:pPr>
        <w:pStyle w:val="ConsPlusNormal"/>
        <w:spacing w:before="220"/>
        <w:ind w:firstLine="540"/>
        <w:jc w:val="both"/>
      </w:pPr>
      <w:r>
        <w:t xml:space="preserve">4.6. В случае неполучения Департаментом от получателя субсидии подписанного договора о предоставлении субсидии получатель субсидии считается отказавшимся от его заключения и в срок не позднее 7 рабочих дней со дня истечения срока, указанного в </w:t>
      </w:r>
      <w:hyperlink w:anchor="P894" w:history="1">
        <w:r>
          <w:rPr>
            <w:color w:val="0000FF"/>
          </w:rPr>
          <w:t>пункте 4.5</w:t>
        </w:r>
      </w:hyperlink>
      <w:r>
        <w:t xml:space="preserve"> настоящего Порядка, Департамент принимает решение об отказе в предоставлении субсидии и направляет соответствующее уведомление получателю субсидии способом, обеспечивающим подтверждение получения указанного уведомления.</w:t>
      </w:r>
    </w:p>
    <w:p w:rsidR="00DB5845" w:rsidRDefault="00DB5845">
      <w:pPr>
        <w:pStyle w:val="ConsPlusNormal"/>
        <w:spacing w:before="220"/>
        <w:ind w:firstLine="540"/>
        <w:jc w:val="both"/>
      </w:pPr>
      <w:r>
        <w:t>4.7. Департамент в срок не позднее 7 рабочих дней со дня подписания сторонами договора о предоставлении субсидии посредством АСУ ГФ представляет в Департамент финансов города Москвы сведения о договоре, подписанные Департаментом с применением усиленной квалифицированной электронной подписи, с приложением электронного образа договора о предоставлении субсидии.</w:t>
      </w:r>
    </w:p>
    <w:p w:rsidR="00DB5845" w:rsidRDefault="00DB5845">
      <w:pPr>
        <w:pStyle w:val="ConsPlusNormal"/>
        <w:spacing w:before="220"/>
        <w:ind w:firstLine="540"/>
        <w:jc w:val="both"/>
      </w:pPr>
      <w:r>
        <w:t>4.8. Субсидия перечисляется ежеквартально с единого счета по исполнению бюджета города Москвы на счет, открытый в кредитной организации и указанный в договоре о предоставлении субсидии.</w:t>
      </w:r>
    </w:p>
    <w:p w:rsidR="00DB5845" w:rsidRDefault="00DB5845">
      <w:pPr>
        <w:pStyle w:val="ConsPlusNormal"/>
        <w:spacing w:before="220"/>
        <w:ind w:firstLine="540"/>
        <w:jc w:val="both"/>
      </w:pPr>
      <w:r>
        <w:t>Перечисление субсидии осуществляется в сроки, установленные договором о предоставлении субсидии, при условии представления в Департамент получателем субсидии подтверждающих документов о фактически произведенных затратах на уплату лизинговых платежей по договорам финансовой аренды (лизинга), по которым предоставляется субсидия, по форме и в сроки, установленные договором о предоставлении субсидии.</w:t>
      </w:r>
    </w:p>
    <w:p w:rsidR="00DB5845" w:rsidRDefault="00DB5845">
      <w:pPr>
        <w:pStyle w:val="ConsPlusNormal"/>
        <w:spacing w:before="220"/>
        <w:ind w:firstLine="540"/>
        <w:jc w:val="both"/>
      </w:pPr>
      <w:r>
        <w:t>4.9. Департамент ведет реестр договоров о предоставлении субсидии и получателей субсидий.</w:t>
      </w:r>
    </w:p>
    <w:p w:rsidR="00DB5845" w:rsidRDefault="00DB5845">
      <w:pPr>
        <w:pStyle w:val="ConsPlusNormal"/>
        <w:spacing w:before="220"/>
        <w:ind w:firstLine="540"/>
        <w:jc w:val="both"/>
      </w:pPr>
      <w:r>
        <w:t>4.10. Департамент и орган государственного финансового контроля осуществляют контроль за выполнением условий и порядка предоставления субсидий.</w:t>
      </w:r>
    </w:p>
    <w:p w:rsidR="00DB5845" w:rsidRDefault="00DB5845">
      <w:pPr>
        <w:pStyle w:val="ConsPlusNormal"/>
        <w:spacing w:before="220"/>
        <w:ind w:firstLine="540"/>
        <w:jc w:val="both"/>
      </w:pPr>
      <w:r>
        <w:t>4.11. Получатель субсидии несет ответственность за недостоверность данных, представляемых в Департамент, в соответствии с законодательством Российской Федерации.</w:t>
      </w:r>
    </w:p>
    <w:p w:rsidR="00DB5845" w:rsidRDefault="00DB5845">
      <w:pPr>
        <w:pStyle w:val="ConsPlusNormal"/>
        <w:spacing w:before="220"/>
        <w:ind w:firstLine="540"/>
        <w:jc w:val="both"/>
      </w:pPr>
      <w:r>
        <w:t>4.12. Перечисление субсидии приостанавливается в случае:</w:t>
      </w:r>
    </w:p>
    <w:p w:rsidR="00DB5845" w:rsidRDefault="00DB5845">
      <w:pPr>
        <w:pStyle w:val="ConsPlusNormal"/>
        <w:spacing w:before="220"/>
        <w:ind w:firstLine="540"/>
        <w:jc w:val="both"/>
      </w:pPr>
      <w:bookmarkStart w:id="69" w:name="P903"/>
      <w:bookmarkEnd w:id="69"/>
      <w:r>
        <w:t xml:space="preserve">4.12.1. Непредставления в Департамент получателем субсидии подтверждающих документов о фактически произведенных затратах на уплату процентов по договорам финансовой аренды </w:t>
      </w:r>
      <w:r>
        <w:lastRenderedPageBreak/>
        <w:t>(лизинга), по которым предоставляется субсидия, по форме и в сроки, установленные договором о предоставлении субсидии.</w:t>
      </w:r>
    </w:p>
    <w:p w:rsidR="00DB5845" w:rsidRDefault="00DB5845">
      <w:pPr>
        <w:pStyle w:val="ConsPlusNormal"/>
        <w:spacing w:before="220"/>
        <w:ind w:firstLine="540"/>
        <w:jc w:val="both"/>
      </w:pPr>
      <w:bookmarkStart w:id="70" w:name="P904"/>
      <w:bookmarkEnd w:id="70"/>
      <w:r>
        <w:t>4.12.2. Выявления ошибок в представленных получателем субсидии документах, установленных договором о предоставлении субсидии.</w:t>
      </w:r>
    </w:p>
    <w:p w:rsidR="00DB5845" w:rsidRDefault="00DB5845">
      <w:pPr>
        <w:pStyle w:val="ConsPlusNormal"/>
        <w:spacing w:before="220"/>
        <w:ind w:firstLine="540"/>
        <w:jc w:val="both"/>
      </w:pPr>
      <w:bookmarkStart w:id="71" w:name="P905"/>
      <w:bookmarkEnd w:id="71"/>
      <w:r>
        <w:t>4.12.3. Нарушения условий предоставления субсидии, установленных настоящим Порядком и договором о предоставлении субсидии.</w:t>
      </w:r>
    </w:p>
    <w:p w:rsidR="00DB5845" w:rsidRDefault="00DB5845">
      <w:pPr>
        <w:pStyle w:val="ConsPlusNormal"/>
        <w:spacing w:before="220"/>
        <w:ind w:firstLine="540"/>
        <w:jc w:val="both"/>
      </w:pPr>
      <w:r>
        <w:t xml:space="preserve">4.13. В случае приостановления перечисления субсидии по основаниям, предусмотренным </w:t>
      </w:r>
      <w:hyperlink w:anchor="P903" w:history="1">
        <w:r>
          <w:rPr>
            <w:color w:val="0000FF"/>
          </w:rPr>
          <w:t>пунктами 4.12.1</w:t>
        </w:r>
      </w:hyperlink>
      <w:r>
        <w:t xml:space="preserve">, </w:t>
      </w:r>
      <w:hyperlink w:anchor="P904" w:history="1">
        <w:r>
          <w:rPr>
            <w:color w:val="0000FF"/>
          </w:rPr>
          <w:t>4.12.2</w:t>
        </w:r>
      </w:hyperlink>
      <w:r>
        <w:t xml:space="preserve"> настоящего Порядка, возобновление перечисления субсидии осуществляется Департаментом в срок не позднее 10 рабочих дней со дня представления соответствующих документов.</w:t>
      </w:r>
    </w:p>
    <w:p w:rsidR="00DB5845" w:rsidRDefault="00DB5845">
      <w:pPr>
        <w:pStyle w:val="ConsPlusNormal"/>
        <w:spacing w:before="220"/>
        <w:ind w:firstLine="540"/>
        <w:jc w:val="both"/>
      </w:pPr>
      <w:r>
        <w:t xml:space="preserve">4.14. В случае приостановления перечисления субсидии по основанию, предусмотренному </w:t>
      </w:r>
      <w:hyperlink w:anchor="P905" w:history="1">
        <w:r>
          <w:rPr>
            <w:color w:val="0000FF"/>
          </w:rPr>
          <w:t>пунктом 4.12.3</w:t>
        </w:r>
      </w:hyperlink>
      <w:r>
        <w:t xml:space="preserve"> настоящего Порядка, Департамент составляет акт, в котором указываются выявленные нарушения и сроки их устранения, и направляет акт получателю субсидии в срок не позднее 7 рабочих дней со дня его подписания для устранения нарушений.</w:t>
      </w:r>
    </w:p>
    <w:p w:rsidR="00DB5845" w:rsidRDefault="00DB5845">
      <w:pPr>
        <w:pStyle w:val="ConsPlusNormal"/>
        <w:spacing w:before="220"/>
        <w:ind w:firstLine="540"/>
        <w:jc w:val="both"/>
      </w:pPr>
      <w:r>
        <w:t>4.15. В случае если получателем субсидии выявленные нарушения не устранены в сроки, указанные в акте, Департамент в срок не позднее 10 рабочих дней со дня истечения срока, указанного в акте, принимает решение о возврате средств субсидии, израсходованных с нарушением условий предоставления субсидии, в бюджет города Москвы, оформляемое правовым актом Департамента.</w:t>
      </w:r>
    </w:p>
    <w:p w:rsidR="00DB5845" w:rsidRDefault="00DB5845">
      <w:pPr>
        <w:pStyle w:val="ConsPlusNormal"/>
        <w:spacing w:before="220"/>
        <w:ind w:firstLine="540"/>
        <w:jc w:val="both"/>
      </w:pPr>
      <w:r>
        <w:t>Копия указанного решения с приложением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направляются получателю субсидии в срок не позднее 5 рабочих дней со дня принятия решения о возврате субсидии.</w:t>
      </w:r>
    </w:p>
    <w:p w:rsidR="00DB5845" w:rsidRDefault="00DB5845">
      <w:pPr>
        <w:pStyle w:val="ConsPlusNormal"/>
        <w:spacing w:before="220"/>
        <w:ind w:firstLine="540"/>
        <w:jc w:val="both"/>
      </w:pPr>
      <w:r>
        <w:t>4.16. Получатель субсидии обязан осуществить возврат субсидии в срок не позднее 10 рабочих дней со дня получения требования.</w:t>
      </w:r>
    </w:p>
    <w:p w:rsidR="00DB5845" w:rsidRDefault="00DB5845">
      <w:pPr>
        <w:pStyle w:val="ConsPlusNormal"/>
        <w:spacing w:before="220"/>
        <w:ind w:firstLine="540"/>
        <w:jc w:val="both"/>
      </w:pPr>
      <w:r>
        <w:t>4.17. В случае невозврата субсидии сумма, израсходованная с нарушением условий ее предоставления, подлежит взысканию в порядке, установленном законодательством Российской Федерации.</w:t>
      </w:r>
    </w:p>
    <w:p w:rsidR="00DB5845" w:rsidRDefault="00DB5845">
      <w:pPr>
        <w:pStyle w:val="ConsPlusNormal"/>
        <w:spacing w:before="220"/>
        <w:ind w:firstLine="540"/>
        <w:jc w:val="both"/>
      </w:pPr>
      <w:r>
        <w:t>4.18. В случае внесения изменений в условия договора финансовой аренды (лизинга) или расторжения договора финансовой аренды (лизинга), на возмещение затрат на уплату лизинговых платежей по которым предоставляется субсидия, получатель субсидии в срок не позднее 5 рабочих дней со дня внесения изменений в договор финансовой аренды (лизинга) обязан уведомить об этом Департамент.</w:t>
      </w:r>
    </w:p>
    <w:p w:rsidR="00DB5845" w:rsidRDefault="00DB5845">
      <w:pPr>
        <w:pStyle w:val="ConsPlusNormal"/>
        <w:jc w:val="both"/>
      </w:pPr>
    </w:p>
    <w:p w:rsidR="00DB5845" w:rsidRDefault="00DB5845">
      <w:pPr>
        <w:pStyle w:val="ConsPlusTitle"/>
        <w:jc w:val="center"/>
        <w:outlineLvl w:val="1"/>
      </w:pPr>
      <w:r>
        <w:t>5. Особенности порядка представления и рассмотрения заявок</w:t>
      </w:r>
    </w:p>
    <w:p w:rsidR="00DB5845" w:rsidRDefault="00DB5845">
      <w:pPr>
        <w:pStyle w:val="ConsPlusTitle"/>
        <w:jc w:val="center"/>
      </w:pPr>
      <w:r>
        <w:t>на предоставление субсидий и прилагаемых к заявке документов</w:t>
      </w:r>
    </w:p>
    <w:p w:rsidR="00DB5845" w:rsidRDefault="00DB5845">
      <w:pPr>
        <w:pStyle w:val="ConsPlusTitle"/>
        <w:jc w:val="center"/>
      </w:pPr>
      <w:r>
        <w:t>в электронной форме</w:t>
      </w:r>
    </w:p>
    <w:p w:rsidR="00DB5845" w:rsidRDefault="00DB5845">
      <w:pPr>
        <w:pStyle w:val="ConsPlusNormal"/>
        <w:jc w:val="both"/>
      </w:pPr>
    </w:p>
    <w:p w:rsidR="00DB5845" w:rsidRDefault="00DB5845">
      <w:pPr>
        <w:pStyle w:val="ConsPlusNormal"/>
        <w:ind w:firstLine="540"/>
        <w:jc w:val="both"/>
      </w:pPr>
      <w:bookmarkStart w:id="72" w:name="P918"/>
      <w:bookmarkEnd w:id="72"/>
      <w:r>
        <w:t xml:space="preserve">5.1. Со дня предоставления возможности использования соответствующих функций автоматизированной информационной системы города Москвы "Управление инвестиционной деятельностью" (далее - АИС УИД) посредством АИС УИД осуществляется совершение следующих действий, предусмотренных </w:t>
      </w:r>
      <w:hyperlink w:anchor="P783" w:history="1">
        <w:r>
          <w:rPr>
            <w:color w:val="0000FF"/>
          </w:rPr>
          <w:t>разделом 2</w:t>
        </w:r>
      </w:hyperlink>
      <w:r>
        <w:t xml:space="preserve"> настоящего Порядка:</w:t>
      </w:r>
    </w:p>
    <w:p w:rsidR="00DB5845" w:rsidRDefault="00DB5845">
      <w:pPr>
        <w:pStyle w:val="ConsPlusNormal"/>
        <w:spacing w:before="220"/>
        <w:ind w:firstLine="540"/>
        <w:jc w:val="both"/>
      </w:pPr>
      <w:r>
        <w:t>5.1.1. Подача и регистрация заявки с прилагаемыми документами.</w:t>
      </w:r>
    </w:p>
    <w:p w:rsidR="00DB5845" w:rsidRDefault="00DB5845">
      <w:pPr>
        <w:pStyle w:val="ConsPlusNormal"/>
        <w:spacing w:before="220"/>
        <w:ind w:firstLine="540"/>
        <w:jc w:val="both"/>
      </w:pPr>
      <w:r>
        <w:t xml:space="preserve">5.1.2. Направление организации уведомления о приеме заявки к рассмотрению или об отказе </w:t>
      </w:r>
      <w:r>
        <w:lastRenderedPageBreak/>
        <w:t>в приеме заявки к рассмотрению.</w:t>
      </w:r>
    </w:p>
    <w:p w:rsidR="00DB5845" w:rsidRDefault="00DB5845">
      <w:pPr>
        <w:pStyle w:val="ConsPlusNormal"/>
        <w:spacing w:before="220"/>
        <w:ind w:firstLine="540"/>
        <w:jc w:val="both"/>
      </w:pPr>
      <w:r>
        <w:t>5.1.3. Повторная подача организацией заявки и прилагаемых документов.</w:t>
      </w:r>
    </w:p>
    <w:p w:rsidR="00DB5845" w:rsidRDefault="00DB5845">
      <w:pPr>
        <w:pStyle w:val="ConsPlusNormal"/>
        <w:spacing w:before="220"/>
        <w:ind w:firstLine="540"/>
        <w:jc w:val="both"/>
      </w:pPr>
      <w:r>
        <w:t>5.1.4. Направление информации о предоставлении субсидии либо об отказе в предоставлении субсидии.</w:t>
      </w:r>
    </w:p>
    <w:p w:rsidR="00DB5845" w:rsidRDefault="00DB5845">
      <w:pPr>
        <w:pStyle w:val="ConsPlusNormal"/>
        <w:spacing w:before="220"/>
        <w:ind w:firstLine="540"/>
        <w:jc w:val="both"/>
      </w:pPr>
      <w:r>
        <w:t>5.1.5. Направление организации проекта договора о предоставлении субсидии для его подписания на бумажном носителе.</w:t>
      </w:r>
    </w:p>
    <w:p w:rsidR="00DB5845" w:rsidRDefault="00DB5845">
      <w:pPr>
        <w:pStyle w:val="ConsPlusNormal"/>
        <w:spacing w:before="220"/>
        <w:ind w:firstLine="540"/>
        <w:jc w:val="both"/>
      </w:pPr>
      <w:r>
        <w:t>5.2. Заявка и прилагаемые к заявке документы, подаваемые в электронной форме, подписываются организацией усиленной квалифицированной электронной подписью.</w:t>
      </w:r>
    </w:p>
    <w:p w:rsidR="00DB5845" w:rsidRDefault="00DB5845">
      <w:pPr>
        <w:pStyle w:val="ConsPlusNormal"/>
        <w:spacing w:before="220"/>
        <w:ind w:firstLine="540"/>
        <w:jc w:val="both"/>
      </w:pPr>
      <w:r>
        <w:t xml:space="preserve">5.3. При проведении Департаментом проверки соответствия заявки и прилагаемых к заявке документов, поданных посредством АИС УИД, на соответствие требованиям, установленным настоящим Порядком, Департамент вправе запросить у организации оригиналы документов, указанных в </w:t>
      </w:r>
      <w:hyperlink w:anchor="P944" w:history="1">
        <w:r>
          <w:rPr>
            <w:color w:val="0000FF"/>
          </w:rPr>
          <w:t>пунктах 1.5</w:t>
        </w:r>
      </w:hyperlink>
      <w:r>
        <w:t xml:space="preserve"> - </w:t>
      </w:r>
      <w:hyperlink w:anchor="P948" w:history="1">
        <w:r>
          <w:rPr>
            <w:color w:val="0000FF"/>
          </w:rPr>
          <w:t>1.9</w:t>
        </w:r>
      </w:hyperlink>
      <w:r>
        <w:t xml:space="preserve"> приложения 1 к настоящему Порядку, на бумажном носителе. При этом указанные документы должны быть представлены организацией в срок не позднее 5 рабочих дней со дня поступления запроса Департамента.</w:t>
      </w:r>
    </w:p>
    <w:p w:rsidR="00DB5845" w:rsidRDefault="00DB5845">
      <w:pPr>
        <w:pStyle w:val="ConsPlusNormal"/>
        <w:spacing w:before="220"/>
        <w:ind w:firstLine="540"/>
        <w:jc w:val="both"/>
      </w:pPr>
      <w:r>
        <w:t xml:space="preserve">5.4. В случае запроса у организации оригиналов документов, указанных в </w:t>
      </w:r>
      <w:hyperlink w:anchor="P944" w:history="1">
        <w:r>
          <w:rPr>
            <w:color w:val="0000FF"/>
          </w:rPr>
          <w:t>пунктах 1.5</w:t>
        </w:r>
      </w:hyperlink>
      <w:r>
        <w:t xml:space="preserve"> - </w:t>
      </w:r>
      <w:hyperlink w:anchor="P948" w:history="1">
        <w:r>
          <w:rPr>
            <w:color w:val="0000FF"/>
          </w:rPr>
          <w:t>1.9</w:t>
        </w:r>
      </w:hyperlink>
      <w:r>
        <w:t xml:space="preserve"> приложения 1 к настоящему Порядку, на бумажном носителе срок проведения Департаментом проверки соответствия заявки и прилагаемых к ней документов, поданных посредством АИС УИД, на соответствие требованиям, установленным настоящим Порядком, в том числе требованиям к комплектности, не может составлять более 21 рабочего дня со дня регистрации заявки.</w:t>
      </w:r>
    </w:p>
    <w:p w:rsidR="00DB5845" w:rsidRDefault="00DB5845">
      <w:pPr>
        <w:pStyle w:val="ConsPlusNormal"/>
        <w:spacing w:before="220"/>
        <w:ind w:firstLine="540"/>
        <w:jc w:val="both"/>
      </w:pPr>
      <w:r>
        <w:t xml:space="preserve">5.5. Со дня предоставления возможности использования соответствующих функций Портала государственных и муниципальных услуг (функций) города Москвы совершение действий, указанных в </w:t>
      </w:r>
      <w:hyperlink w:anchor="P918" w:history="1">
        <w:r>
          <w:rPr>
            <w:color w:val="0000FF"/>
          </w:rPr>
          <w:t>пункте 5.1</w:t>
        </w:r>
      </w:hyperlink>
      <w:r>
        <w:t xml:space="preserve"> настоящего Порядка, осуществляется также посредством Портала государственных и муниципальных услуг (функций) города Москвы.</w:t>
      </w: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right"/>
        <w:outlineLvl w:val="1"/>
      </w:pPr>
      <w:r>
        <w:t>Приложение 1</w:t>
      </w:r>
    </w:p>
    <w:p w:rsidR="00DB5845" w:rsidRDefault="00DB5845">
      <w:pPr>
        <w:pStyle w:val="ConsPlusNormal"/>
        <w:jc w:val="right"/>
      </w:pPr>
      <w:r>
        <w:t>к Порядку</w:t>
      </w:r>
    </w:p>
    <w:p w:rsidR="00DB5845" w:rsidRDefault="00DB5845">
      <w:pPr>
        <w:pStyle w:val="ConsPlusNormal"/>
        <w:jc w:val="both"/>
      </w:pPr>
    </w:p>
    <w:p w:rsidR="00DB5845" w:rsidRDefault="00DB5845">
      <w:pPr>
        <w:pStyle w:val="ConsPlusTitle"/>
        <w:jc w:val="center"/>
      </w:pPr>
      <w:bookmarkStart w:id="73" w:name="P936"/>
      <w:bookmarkEnd w:id="73"/>
      <w:r>
        <w:t>ПЕРЕЧЕНЬ</w:t>
      </w:r>
    </w:p>
    <w:p w:rsidR="00DB5845" w:rsidRDefault="00DB5845">
      <w:pPr>
        <w:pStyle w:val="ConsPlusTitle"/>
        <w:jc w:val="center"/>
      </w:pPr>
      <w:r>
        <w:t>ДОКУМЕНТОВ, НЕОБХОДИМЫХ ДЛЯ ПРЕДОСТАВЛЕНИЯ СУБСИДИИ</w:t>
      </w:r>
    </w:p>
    <w:p w:rsidR="00DB5845" w:rsidRDefault="00DB5845">
      <w:pPr>
        <w:pStyle w:val="ConsPlusNormal"/>
        <w:jc w:val="both"/>
      </w:pPr>
    </w:p>
    <w:p w:rsidR="00DB5845" w:rsidRDefault="00DB5845">
      <w:pPr>
        <w:pStyle w:val="ConsPlusNormal"/>
        <w:ind w:firstLine="540"/>
        <w:jc w:val="both"/>
      </w:pPr>
      <w:r>
        <w:t>1. Юридическим лицом, претендующим на получение субсидии (далее - организация), с заявкой на предоставление субсидии представляются:</w:t>
      </w:r>
    </w:p>
    <w:p w:rsidR="00DB5845" w:rsidRDefault="00DB5845">
      <w:pPr>
        <w:pStyle w:val="ConsPlusNormal"/>
        <w:spacing w:before="220"/>
        <w:ind w:firstLine="540"/>
        <w:jc w:val="both"/>
      </w:pPr>
      <w:r>
        <w:t>1.1. Копии учредительных документов организации.</w:t>
      </w:r>
    </w:p>
    <w:p w:rsidR="00DB5845" w:rsidRDefault="00DB5845">
      <w:pPr>
        <w:pStyle w:val="ConsPlusNormal"/>
        <w:spacing w:before="220"/>
        <w:ind w:firstLine="540"/>
        <w:jc w:val="both"/>
      </w:pPr>
      <w:r>
        <w:t>1.2. Копии документов, подтверждающих назначение на должность руководителя организации, или доверенность, подтверждающая полномочия лица на осуществление действий от имени организации.</w:t>
      </w:r>
    </w:p>
    <w:p w:rsidR="00DB5845" w:rsidRDefault="00DB5845">
      <w:pPr>
        <w:pStyle w:val="ConsPlusNormal"/>
        <w:spacing w:before="220"/>
        <w:ind w:firstLine="540"/>
        <w:jc w:val="both"/>
      </w:pPr>
      <w:r>
        <w:t>1.3. Копия документа, подтверждающего назначение на должность главного бухгалтера организации (при наличии должности главного бухгалтера).</w:t>
      </w:r>
    </w:p>
    <w:p w:rsidR="00DB5845" w:rsidRDefault="00DB5845">
      <w:pPr>
        <w:pStyle w:val="ConsPlusNormal"/>
        <w:spacing w:before="220"/>
        <w:ind w:firstLine="540"/>
        <w:jc w:val="both"/>
      </w:pPr>
      <w:r>
        <w:t xml:space="preserve">1.4. Копия годовой бухгалтерской (финансовой) отчетности за год, предшествующий году подачи заявки на предоставление субсидии, или документы, заменяющие ее в соответствии с законодательством Российской Федерации (с отметкой налогового органа или с квитанцией о </w:t>
      </w:r>
      <w:r>
        <w:lastRenderedPageBreak/>
        <w:t>приеме в электронном виде).</w:t>
      </w:r>
    </w:p>
    <w:p w:rsidR="00DB5845" w:rsidRDefault="00DB5845">
      <w:pPr>
        <w:pStyle w:val="ConsPlusNormal"/>
        <w:spacing w:before="220"/>
        <w:ind w:firstLine="540"/>
        <w:jc w:val="both"/>
      </w:pPr>
      <w:bookmarkStart w:id="74" w:name="P944"/>
      <w:bookmarkEnd w:id="74"/>
      <w:r>
        <w:t>1.5. Копии договора (договоров) финансовой аренды (лизинга) и графиков осуществления платежей, копии инвентарных карточек учета объектов основных средств по приобретенному оборудованию, заверенные лизингодателем не ранее чем за 20 календарных дней до дня подачи заявки на предоставление субсидии, копии инвентарных карточек учета объектов основных средств, заверенные лизингодателем.</w:t>
      </w:r>
    </w:p>
    <w:p w:rsidR="00DB5845" w:rsidRDefault="00DB5845">
      <w:pPr>
        <w:pStyle w:val="ConsPlusNormal"/>
        <w:spacing w:before="220"/>
        <w:ind w:firstLine="540"/>
        <w:jc w:val="both"/>
      </w:pPr>
      <w:r>
        <w:t>1.6. Копия энергетического паспорта, составленного в установленном порядке по результатам энергетического обследования, заверенная в установленном порядке, в случае приобретения оборудования в рамках выполнения плана мероприятий по энергосбережению и повышению энергоэффективности.</w:t>
      </w:r>
    </w:p>
    <w:p w:rsidR="00DB5845" w:rsidRDefault="00DB5845">
      <w:pPr>
        <w:pStyle w:val="ConsPlusNormal"/>
        <w:spacing w:before="220"/>
        <w:ind w:firstLine="540"/>
        <w:jc w:val="both"/>
      </w:pPr>
      <w:r>
        <w:t>1.7. Справка лизингодателя, подтверждающая деятельность лизингодателя по финансовой аренде (лизингу) не менее 5 лет, выданная не ранее чем за 20 календарных дней до дня подачи организацией заявки на предоставление субсидии.</w:t>
      </w:r>
    </w:p>
    <w:p w:rsidR="00DB5845" w:rsidRDefault="00DB5845">
      <w:pPr>
        <w:pStyle w:val="ConsPlusNormal"/>
        <w:spacing w:before="220"/>
        <w:ind w:firstLine="540"/>
        <w:jc w:val="both"/>
      </w:pPr>
      <w:r>
        <w:t>1.8. Справка лизингодателя о размере лизингового портфеля не менее 1 млрд. рублей, выданная лизингодателем не ранее чем за 20 календарных дней до дня подачи организацией заявки на предоставление субсидии, лизингодатель вправе представить копию его годовой бухгалтерской отчетности за последний год (с приложениями) или документы, заменяющие ее в соответствии с законодательством Российской Федерации (с отметкой налогового органа или с квитанцией о приеме в электронном виде).</w:t>
      </w:r>
    </w:p>
    <w:p w:rsidR="00DB5845" w:rsidRDefault="00DB5845">
      <w:pPr>
        <w:pStyle w:val="ConsPlusNormal"/>
        <w:spacing w:before="220"/>
        <w:ind w:firstLine="540"/>
        <w:jc w:val="both"/>
      </w:pPr>
      <w:bookmarkStart w:id="75" w:name="P948"/>
      <w:bookmarkEnd w:id="75"/>
      <w:r>
        <w:t>1.9. Копии документов, подтверждающих расходы на приобретение оборудования: копии договоров купли-продажи оборудования, копии счета-фактуры, копии актов приема-передачи оборудования, копии грузовой таможенной декларации по оборудованию, впервые ввезенному на таможенную территорию Таможенного союза, заверенные лизингодателем, копии платежных документов, подтверждающих оплату лизинговых платежей по договору (договорам) финансовой аренды (лизинга), заверенные печатью банка.</w:t>
      </w:r>
    </w:p>
    <w:p w:rsidR="00DB5845" w:rsidRDefault="00DB5845">
      <w:pPr>
        <w:pStyle w:val="ConsPlusNormal"/>
        <w:spacing w:before="220"/>
        <w:ind w:firstLine="540"/>
        <w:jc w:val="both"/>
      </w:pPr>
      <w:r>
        <w:t>1.10. Копии отчетных форм, представляемых организацией в Федеральную службу государственной статистики и (или) налоговые органы, и (или) государственные внебюджетные фонды Российской Федерации (с отметкой указанных органов и внебюджетных фондов или с квитанцией о приеме в электронном виде и (или) извещением о вводе в электронном виде) и отражающих сведения о численности и заработной плате работников за год, предшествующий году, в котором подана заявка на предоставление субсидии, сведения об инвестициях в нефинансовые активы за год, предшествующий году подачи заявки на предоставление субсидии, заверенные руководителем и главным бухгалтером организации.</w:t>
      </w:r>
    </w:p>
    <w:p w:rsidR="00DB5845" w:rsidRDefault="00DB5845">
      <w:pPr>
        <w:pStyle w:val="ConsPlusNormal"/>
        <w:spacing w:before="220"/>
        <w:ind w:firstLine="540"/>
        <w:jc w:val="both"/>
      </w:pPr>
      <w:r>
        <w:t xml:space="preserve">1.11. Письмо организации, подписанное руководителем и главным бухгалтером организации, об отсутствии проведения в отношении организации процедуры приостановления деятельности в порядке, предусмотренном </w:t>
      </w:r>
      <w:hyperlink r:id="rId42" w:history="1">
        <w:r>
          <w:rPr>
            <w:color w:val="0000FF"/>
          </w:rPr>
          <w:t>Кодексом</w:t>
        </w:r>
      </w:hyperlink>
      <w:r>
        <w:t xml:space="preserve"> Российской Федерации об административных правонарушениях, на день подачи заявки на предоставление субсидии.</w:t>
      </w:r>
    </w:p>
    <w:p w:rsidR="00DB5845" w:rsidRDefault="00DB5845">
      <w:pPr>
        <w:pStyle w:val="ConsPlusNormal"/>
        <w:spacing w:before="220"/>
        <w:ind w:firstLine="540"/>
        <w:jc w:val="both"/>
      </w:pPr>
      <w:r>
        <w:t>1.12. Письмо организации, подписанное руководителем и главным бухгалтером организации, содержащее реквизиты счета организации в кредитной организации, на который в случае принятия решения о предоставлении субсидии будет перечислена субсидия.</w:t>
      </w:r>
    </w:p>
    <w:p w:rsidR="00DB5845" w:rsidRDefault="00DB5845">
      <w:pPr>
        <w:pStyle w:val="ConsPlusNormal"/>
        <w:spacing w:before="220"/>
        <w:ind w:firstLine="540"/>
        <w:jc w:val="both"/>
      </w:pPr>
      <w:r>
        <w:t>1.13. Письмо организации, подписанное руководителем и главным бухгалтером организации, об отсутствии действующего договора о предоставлении средств из бюджета города Москвы на те же цели, на которые предоставляется субсидия, на первое число месяца, предшествующего месяцу подачи заявки на предоставление субсидии.</w:t>
      </w:r>
    </w:p>
    <w:p w:rsidR="00DB5845" w:rsidRDefault="00DB5845">
      <w:pPr>
        <w:pStyle w:val="ConsPlusNormal"/>
        <w:spacing w:before="220"/>
        <w:ind w:firstLine="540"/>
        <w:jc w:val="both"/>
      </w:pPr>
      <w:r>
        <w:t xml:space="preserve">1.14. Согласие на осуществление Департаментом инвестиционной и промышленной политики города Москвы и (или) уполномоченной организацией проверок факта наличия и </w:t>
      </w:r>
      <w:r>
        <w:lastRenderedPageBreak/>
        <w:t>эксплуатации оборудования, отвечающего установленным требованиям, в том числе путем проведения выездных мероприятий, подписанное руководителем организации.</w:t>
      </w:r>
    </w:p>
    <w:p w:rsidR="00DB5845" w:rsidRDefault="00DB5845">
      <w:pPr>
        <w:pStyle w:val="ConsPlusNormal"/>
        <w:spacing w:before="220"/>
        <w:ind w:firstLine="540"/>
        <w:jc w:val="both"/>
      </w:pPr>
      <w:r>
        <w:t>1.15. Копии документов, подтверждающих производство промышленной продукции на территории Российской Федерации в соответствии с законодательством Российской Федерации, в случае подачи заявки на предоставление субсидии в целях возмещения части затрат на уплату лизинговых платежей по договору финансовой аренды (лизинга) оборудования, произведенного на территории Российской Федерации.</w:t>
      </w:r>
    </w:p>
    <w:p w:rsidR="00DB5845" w:rsidRDefault="00DB5845">
      <w:pPr>
        <w:pStyle w:val="ConsPlusNormal"/>
        <w:spacing w:before="220"/>
        <w:ind w:firstLine="540"/>
        <w:jc w:val="both"/>
      </w:pPr>
      <w:r>
        <w:t>2. Копии документов, представляемые организацией, должны быть заверены в установленном порядке.</w:t>
      </w:r>
    </w:p>
    <w:p w:rsidR="00DB5845" w:rsidRDefault="00DB5845">
      <w:pPr>
        <w:pStyle w:val="ConsPlusNormal"/>
        <w:spacing w:before="220"/>
        <w:ind w:firstLine="540"/>
        <w:jc w:val="both"/>
      </w:pPr>
      <w:bookmarkStart w:id="76" w:name="P956"/>
      <w:bookmarkEnd w:id="76"/>
      <w:r>
        <w:t>3. В рамках межведомственного взаимодействия Департаментом инвестиционной и промышленной политики города Москвы для предоставления субсидий самостоятельно запрашиваются:</w:t>
      </w:r>
    </w:p>
    <w:p w:rsidR="00DB5845" w:rsidRDefault="00DB5845">
      <w:pPr>
        <w:pStyle w:val="ConsPlusNormal"/>
        <w:spacing w:before="220"/>
        <w:ind w:firstLine="540"/>
        <w:jc w:val="both"/>
      </w:pPr>
      <w:r>
        <w:t>3.1. Выписка из Единого государственного реестра юридических лиц.</w:t>
      </w:r>
    </w:p>
    <w:p w:rsidR="00DB5845" w:rsidRDefault="00DB5845">
      <w:pPr>
        <w:pStyle w:val="ConsPlusNormal"/>
        <w:spacing w:before="220"/>
        <w:ind w:firstLine="540"/>
        <w:jc w:val="both"/>
      </w:pPr>
      <w:r>
        <w:t>3.2. Копия свидетельства о постановке организации на учет в налоговом органе.</w:t>
      </w:r>
    </w:p>
    <w:p w:rsidR="00DB5845" w:rsidRDefault="00DB5845">
      <w:pPr>
        <w:pStyle w:val="ConsPlusNormal"/>
        <w:spacing w:before="220"/>
        <w:ind w:firstLine="540"/>
        <w:jc w:val="both"/>
      </w:pPr>
      <w:r>
        <w:t>3.3.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DB5845" w:rsidRDefault="00DB5845">
      <w:pPr>
        <w:pStyle w:val="ConsPlusNormal"/>
        <w:spacing w:before="220"/>
        <w:ind w:firstLine="540"/>
        <w:jc w:val="both"/>
      </w:pPr>
      <w:r>
        <w:t xml:space="preserve">4. Организация вправе представить документы, указанные в </w:t>
      </w:r>
      <w:hyperlink w:anchor="P956" w:history="1">
        <w:r>
          <w:rPr>
            <w:color w:val="0000FF"/>
          </w:rPr>
          <w:t>пункте 3</w:t>
        </w:r>
      </w:hyperlink>
      <w:r>
        <w:t xml:space="preserve"> настоящего Перечня, по собственной инициативе. При этом выписка из Единого государственного реестра юридических лиц (оригинал или нотариально заверенная копия) должна быть выдана не ранее чем за три месяца до дня подачи заявки на предоставление субсидии,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должна быть выдана не ранее чем за 30 календарных дней до дня подачи заявки на предоставление субсидии.</w:t>
      </w: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right"/>
        <w:outlineLvl w:val="1"/>
      </w:pPr>
      <w:r>
        <w:t>Приложение 2</w:t>
      </w:r>
    </w:p>
    <w:p w:rsidR="00DB5845" w:rsidRDefault="00DB5845">
      <w:pPr>
        <w:pStyle w:val="ConsPlusNormal"/>
        <w:jc w:val="right"/>
      </w:pPr>
      <w:r>
        <w:t>к Порядку</w:t>
      </w:r>
    </w:p>
    <w:p w:rsidR="00DB5845" w:rsidRDefault="00DB5845">
      <w:pPr>
        <w:pStyle w:val="ConsPlusNormal"/>
        <w:jc w:val="both"/>
      </w:pPr>
    </w:p>
    <w:p w:rsidR="00DB5845" w:rsidRDefault="00DB5845">
      <w:pPr>
        <w:pStyle w:val="ConsPlusTitle"/>
        <w:jc w:val="center"/>
      </w:pPr>
      <w:bookmarkStart w:id="77" w:name="P969"/>
      <w:bookmarkEnd w:id="77"/>
      <w:r>
        <w:t>ПЕРЕЧЕНЬ</w:t>
      </w:r>
    </w:p>
    <w:p w:rsidR="00DB5845" w:rsidRDefault="00DB5845">
      <w:pPr>
        <w:pStyle w:val="ConsPlusTitle"/>
        <w:jc w:val="center"/>
      </w:pPr>
      <w:r>
        <w:t>ДОКУМЕНТОВ, НЕОБХОДИМЫХ ДЛЯ ПРИНЯТИЯ ПРЕДВАРИТЕЛЬНОГО</w:t>
      </w:r>
    </w:p>
    <w:p w:rsidR="00DB5845" w:rsidRDefault="00DB5845">
      <w:pPr>
        <w:pStyle w:val="ConsPlusTitle"/>
        <w:jc w:val="center"/>
      </w:pPr>
      <w:r>
        <w:t>РЕШЕНИЯ О ПРЕДОСТАВЛЕНИИ СУБСИДИИ</w:t>
      </w:r>
    </w:p>
    <w:p w:rsidR="00DB5845" w:rsidRDefault="00DB5845">
      <w:pPr>
        <w:pStyle w:val="ConsPlusNormal"/>
        <w:jc w:val="both"/>
      </w:pPr>
    </w:p>
    <w:p w:rsidR="00DB5845" w:rsidRDefault="00DB5845">
      <w:pPr>
        <w:pStyle w:val="ConsPlusNormal"/>
        <w:ind w:firstLine="540"/>
        <w:jc w:val="both"/>
      </w:pPr>
      <w:r>
        <w:t>1. Юридическим лицом, претендующим на получение субсидии на основании предварительных условий договора финансовой аренды (лизинга) и заключенного на их основании договора финансовой аренды (лизинга) (далее - организация), с заявкой на предоставление субсидии представляются:</w:t>
      </w:r>
    </w:p>
    <w:p w:rsidR="00DB5845" w:rsidRDefault="00DB5845">
      <w:pPr>
        <w:pStyle w:val="ConsPlusNormal"/>
        <w:spacing w:before="220"/>
        <w:ind w:firstLine="540"/>
        <w:jc w:val="both"/>
      </w:pPr>
      <w:r>
        <w:t>1.1. Копии учредительных документов организации.</w:t>
      </w:r>
    </w:p>
    <w:p w:rsidR="00DB5845" w:rsidRDefault="00DB5845">
      <w:pPr>
        <w:pStyle w:val="ConsPlusNormal"/>
        <w:spacing w:before="220"/>
        <w:ind w:firstLine="540"/>
        <w:jc w:val="both"/>
      </w:pPr>
      <w:r>
        <w:t>1.2. Копии документов, подтверждающих назначение на должность руководителя организации, или доверенность, подтверждающая полномочия лица на осуществление действий от имени организации.</w:t>
      </w:r>
    </w:p>
    <w:p w:rsidR="00DB5845" w:rsidRDefault="00DB5845">
      <w:pPr>
        <w:pStyle w:val="ConsPlusNormal"/>
        <w:spacing w:before="220"/>
        <w:ind w:firstLine="540"/>
        <w:jc w:val="both"/>
      </w:pPr>
      <w:r>
        <w:t xml:space="preserve">1.3. Копия документа, подтверждающего назначение на должность главного бухгалтера </w:t>
      </w:r>
      <w:r>
        <w:lastRenderedPageBreak/>
        <w:t>организации (при наличии должности главного бухгалтера).</w:t>
      </w:r>
    </w:p>
    <w:p w:rsidR="00DB5845" w:rsidRDefault="00DB5845">
      <w:pPr>
        <w:pStyle w:val="ConsPlusNormal"/>
        <w:spacing w:before="220"/>
        <w:ind w:firstLine="540"/>
        <w:jc w:val="both"/>
      </w:pPr>
      <w:r>
        <w:t>1.4. Копия годовой бухгалтерской (финансовой) отчетности за год, предшествующий году подачи заявки на предоставление субсидии, или документы, заменяющие ее в соответствии с законодательством Российской Федерации (с отметкой налогового органа или с квитанцией о приеме в электронном виде).</w:t>
      </w:r>
    </w:p>
    <w:p w:rsidR="00DB5845" w:rsidRDefault="00DB5845">
      <w:pPr>
        <w:pStyle w:val="ConsPlusNormal"/>
        <w:spacing w:before="220"/>
        <w:ind w:firstLine="540"/>
        <w:jc w:val="both"/>
      </w:pPr>
      <w:r>
        <w:t>1.5. Датированные не ранее чем за 20 календарных дней до дня подачи заявки на предоставление субсидии и заверенные лизингодателем предварительные условия договора финансовой аренды (лизинга), содержащие в себе существенные условия планируемого к заключению договора финансовой аренды (лизинга), включая предмет договора, финансируемого за счет лизинга, стоимость имущества, размер авансового платежа лизингополучателя (в процентах от общей стоимости), условия финансирования (кредитующий лизинговую компанию банк и срок кредитования), организационные условия (балансовый учет лизингового имущества и его страхование), срок поставки, условия поставки, условия оплаты поставщику оборудования, ежеквартальный график лизинговых платежей.</w:t>
      </w:r>
    </w:p>
    <w:p w:rsidR="00DB5845" w:rsidRDefault="00DB5845">
      <w:pPr>
        <w:pStyle w:val="ConsPlusNormal"/>
        <w:spacing w:before="220"/>
        <w:ind w:firstLine="540"/>
        <w:jc w:val="both"/>
      </w:pPr>
      <w:r>
        <w:t>1.6. Справка лизингодателя, подтверждающая деятельность лизингодателя в сфере финансовой аренды (лизинга) не менее 5 лет, выданная лизингодателем не ранее чем за 20 календарных дней до дня подачи организацией заявки на предоставление субсидии.</w:t>
      </w:r>
    </w:p>
    <w:p w:rsidR="00DB5845" w:rsidRDefault="00DB5845">
      <w:pPr>
        <w:pStyle w:val="ConsPlusNormal"/>
        <w:spacing w:before="220"/>
        <w:ind w:firstLine="540"/>
        <w:jc w:val="both"/>
      </w:pPr>
      <w:r>
        <w:t>1.7. Справка лизингодателя о размере лизингового портфеля не менее 1 млрд. рублей, выданная лизингодателем не ранее чем за 20 календарных дней до дня подачи организацией заявки на предоставление субсидии, лизингодатель вправе представить копию его годовой бухгалтерской отчетности за последний год (с приложениями) или документы, заменяющие ее в соответствии с законодательством Российской Федерации (с отметкой налогового органа или с квитанцией о приеме в электронном виде).</w:t>
      </w:r>
    </w:p>
    <w:p w:rsidR="00DB5845" w:rsidRDefault="00DB5845">
      <w:pPr>
        <w:pStyle w:val="ConsPlusNormal"/>
        <w:spacing w:before="220"/>
        <w:ind w:firstLine="540"/>
        <w:jc w:val="both"/>
      </w:pPr>
      <w:r>
        <w:t>1.8. Заверенное поставщиком (производителем) коммерческое предложение на поставку оборудования, содержащее основные существенные условия планируемого к заключению договора поставки оборудования, включая перечень оборудования и его характеристики с указанием амортизационной группы, стоимость в валюте договора, страну происхождения и изготовителя, сроки и условия поставки, состояние (новое или бывшее в употреблении), сроки монтажа и ввода в эксплуатацию.</w:t>
      </w:r>
    </w:p>
    <w:p w:rsidR="00DB5845" w:rsidRDefault="00DB5845">
      <w:pPr>
        <w:pStyle w:val="ConsPlusNormal"/>
        <w:spacing w:before="220"/>
        <w:ind w:firstLine="540"/>
        <w:jc w:val="both"/>
      </w:pPr>
      <w:r>
        <w:t>1.9. Копия энергетического паспорта, составленного в установленном порядке по результатам энергетического обследования, заверенная в установленном порядке, в случае приобретения оборудования в рамках выполнения плана мероприятий по энергосбережению и повышению энергоэффективности.</w:t>
      </w:r>
    </w:p>
    <w:p w:rsidR="00DB5845" w:rsidRDefault="00DB5845">
      <w:pPr>
        <w:pStyle w:val="ConsPlusNormal"/>
        <w:spacing w:before="220"/>
        <w:ind w:firstLine="540"/>
        <w:jc w:val="both"/>
      </w:pPr>
      <w:r>
        <w:t>1.10. Копии документов, подтверждающих производство промышленной продукции на территории Российской Федерации в соответствии с законодательством Российской Федерации, в случае подачи заявки на предоставление субсидии в целях возмещения части затрат на уплату лизинговых платежей по договору финансовой аренды (лизинга) оборудования, произведенного на территории Российской Федерации.</w:t>
      </w:r>
    </w:p>
    <w:p w:rsidR="00DB5845" w:rsidRDefault="00DB5845">
      <w:pPr>
        <w:pStyle w:val="ConsPlusNormal"/>
        <w:spacing w:before="220"/>
        <w:ind w:firstLine="540"/>
        <w:jc w:val="both"/>
      </w:pPr>
      <w:r>
        <w:t>1.11. Копии отчетных форм, представляемых организацией в Федеральную службу государственной статистики и (или) налоговые органы, и (или) государственные внебюджетные фонды Российской Федерации (с отметкой указанных органов и внебюджетных фондов или с квитанцией о приеме в электронном виде и (или) извещением о вводе в электронном виде) и отражающих сведения о численности и заработной плате работников за год, предшествующий году, в котором подана заявка на предоставление субсидии, сведения об инвестициях в нефинансовые активы за год, предшествующий году подачи заявки на предоставление субсидии, заверенные руководителем и главным бухгалтером организации.</w:t>
      </w:r>
    </w:p>
    <w:p w:rsidR="00DB5845" w:rsidRDefault="00DB5845">
      <w:pPr>
        <w:pStyle w:val="ConsPlusNormal"/>
        <w:spacing w:before="220"/>
        <w:ind w:firstLine="540"/>
        <w:jc w:val="both"/>
      </w:pPr>
      <w:r>
        <w:lastRenderedPageBreak/>
        <w:t xml:space="preserve">1.12. Письмо организации, подписанное руководителем и главным бухгалтером организации, об отсутствии проведения в отношении организации процедуры приостановления деятельности в порядке, предусмотренном </w:t>
      </w:r>
      <w:hyperlink r:id="rId43" w:history="1">
        <w:r>
          <w:rPr>
            <w:color w:val="0000FF"/>
          </w:rPr>
          <w:t>Кодексом</w:t>
        </w:r>
      </w:hyperlink>
      <w:r>
        <w:t xml:space="preserve"> Российской Федерации об административных правонарушениях, на день подачи заявки на предоставление субсидии.</w:t>
      </w:r>
    </w:p>
    <w:p w:rsidR="00DB5845" w:rsidRDefault="00DB5845">
      <w:pPr>
        <w:pStyle w:val="ConsPlusNormal"/>
        <w:spacing w:before="220"/>
        <w:ind w:firstLine="540"/>
        <w:jc w:val="both"/>
      </w:pPr>
      <w:r>
        <w:t>1.13. Письмо организации, подписанное руководителем и главным бухгалтером организации, об отсутствии действующего договора о предоставлении средств из бюджета города Москвы на те же цели, на которые предоставляется субсидия, на первое число месяца, предшествующего месяцу подачи заявки на предоставление субсидии.</w:t>
      </w:r>
    </w:p>
    <w:p w:rsidR="00DB5845" w:rsidRDefault="00DB5845">
      <w:pPr>
        <w:pStyle w:val="ConsPlusNormal"/>
        <w:spacing w:before="220"/>
        <w:ind w:firstLine="540"/>
        <w:jc w:val="both"/>
      </w:pPr>
      <w:r>
        <w:t>2. Копии документов, представляемые организацией, должны быть заверены в установленном порядке.</w:t>
      </w:r>
    </w:p>
    <w:p w:rsidR="00DB5845" w:rsidRDefault="00DB5845">
      <w:pPr>
        <w:pStyle w:val="ConsPlusNormal"/>
        <w:spacing w:before="220"/>
        <w:ind w:firstLine="540"/>
        <w:jc w:val="both"/>
      </w:pPr>
      <w:bookmarkStart w:id="78" w:name="P988"/>
      <w:bookmarkEnd w:id="78"/>
      <w:r>
        <w:t>3. В рамках межведомственного взаимодействия Департаментом инвестиционной и промышленной политики города Москвы для принятия решения о предоставлении субсидии самостоятельно запрашиваются:</w:t>
      </w:r>
    </w:p>
    <w:p w:rsidR="00DB5845" w:rsidRDefault="00DB5845">
      <w:pPr>
        <w:pStyle w:val="ConsPlusNormal"/>
        <w:spacing w:before="220"/>
        <w:ind w:firstLine="540"/>
        <w:jc w:val="both"/>
      </w:pPr>
      <w:r>
        <w:t>3.1. Выписка из Единого государственного реестра юридических лиц.</w:t>
      </w:r>
    </w:p>
    <w:p w:rsidR="00DB5845" w:rsidRDefault="00DB5845">
      <w:pPr>
        <w:pStyle w:val="ConsPlusNormal"/>
        <w:spacing w:before="220"/>
        <w:ind w:firstLine="540"/>
        <w:jc w:val="both"/>
      </w:pPr>
      <w:r>
        <w:t>3.2. Копия свидетельства о постановке организации на учет в налоговом органе.</w:t>
      </w:r>
    </w:p>
    <w:p w:rsidR="00DB5845" w:rsidRDefault="00DB5845">
      <w:pPr>
        <w:pStyle w:val="ConsPlusNormal"/>
        <w:spacing w:before="220"/>
        <w:ind w:firstLine="540"/>
        <w:jc w:val="both"/>
      </w:pPr>
      <w:r>
        <w:t>3.3.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DB5845" w:rsidRDefault="00DB5845">
      <w:pPr>
        <w:pStyle w:val="ConsPlusNormal"/>
        <w:spacing w:before="220"/>
        <w:ind w:firstLine="540"/>
        <w:jc w:val="both"/>
      </w:pPr>
      <w:r>
        <w:t xml:space="preserve">4. Организация вправе представить документы, указанные в </w:t>
      </w:r>
      <w:hyperlink w:anchor="P988" w:history="1">
        <w:r>
          <w:rPr>
            <w:color w:val="0000FF"/>
          </w:rPr>
          <w:t>пункте 3</w:t>
        </w:r>
      </w:hyperlink>
      <w:r>
        <w:t xml:space="preserve"> настоящего Перечня, по собственной инициативе. При этом выписка из Единого государственного реестра юридических лиц (оригинал или нотариально заверенная копия) должна быть выдана не ранее чем за три месяца до дня подачи заявки на предоставление субсидии,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должна быть выдана не ранее чем за 30 календарных дней до дня подачи заявки на предоставление субсидии.</w:t>
      </w: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right"/>
        <w:outlineLvl w:val="1"/>
      </w:pPr>
      <w:r>
        <w:t>Приложение 3</w:t>
      </w:r>
    </w:p>
    <w:p w:rsidR="00DB5845" w:rsidRDefault="00DB5845">
      <w:pPr>
        <w:pStyle w:val="ConsPlusNormal"/>
        <w:jc w:val="right"/>
      </w:pPr>
      <w:r>
        <w:t>к Порядку</w:t>
      </w:r>
    </w:p>
    <w:p w:rsidR="00DB5845" w:rsidRDefault="00DB5845">
      <w:pPr>
        <w:pStyle w:val="ConsPlusNormal"/>
        <w:jc w:val="both"/>
      </w:pPr>
    </w:p>
    <w:p w:rsidR="00DB5845" w:rsidRDefault="00DB5845">
      <w:pPr>
        <w:pStyle w:val="ConsPlusTitle"/>
        <w:jc w:val="center"/>
      </w:pPr>
      <w:bookmarkStart w:id="79" w:name="P1001"/>
      <w:bookmarkEnd w:id="79"/>
      <w:r>
        <w:t>ПЕРЕЧЕНЬ</w:t>
      </w:r>
    </w:p>
    <w:p w:rsidR="00DB5845" w:rsidRDefault="00DB5845">
      <w:pPr>
        <w:pStyle w:val="ConsPlusTitle"/>
        <w:jc w:val="center"/>
      </w:pPr>
      <w:r>
        <w:t>ДОКУМЕНТОВ, НЕОБХОДИМЫХ ДЛЯ ЗАКЛЮЧЕНИЯ ДОГОВОРА</w:t>
      </w:r>
    </w:p>
    <w:p w:rsidR="00DB5845" w:rsidRDefault="00DB5845">
      <w:pPr>
        <w:pStyle w:val="ConsPlusTitle"/>
        <w:jc w:val="center"/>
      </w:pPr>
      <w:r>
        <w:t>О ПРЕДОСТАВЛЕНИИ СУБСИДИИ НА ОСНОВАНИИ ПРЕДВАРИТЕЛЬНЫХ</w:t>
      </w:r>
    </w:p>
    <w:p w:rsidR="00DB5845" w:rsidRDefault="00DB5845">
      <w:pPr>
        <w:pStyle w:val="ConsPlusTitle"/>
        <w:jc w:val="center"/>
      </w:pPr>
      <w:r>
        <w:t>УСЛОВИЙ ДОГОВОРА ФИНАНСОВОЙ АРЕНДЫ (ЛИЗИНГА) И ЗАКЛЮЧЕННОГО</w:t>
      </w:r>
    </w:p>
    <w:p w:rsidR="00DB5845" w:rsidRDefault="00DB5845">
      <w:pPr>
        <w:pStyle w:val="ConsPlusTitle"/>
        <w:jc w:val="center"/>
      </w:pPr>
      <w:r>
        <w:t>НА ИХ ОСНОВАНИИ ДОГОВОРА ФИНАНСОВОЙ АРЕНДЫ (ЛИЗИНГА)</w:t>
      </w:r>
    </w:p>
    <w:p w:rsidR="00DB5845" w:rsidRDefault="00DB5845">
      <w:pPr>
        <w:pStyle w:val="ConsPlusNormal"/>
        <w:jc w:val="both"/>
      </w:pPr>
    </w:p>
    <w:p w:rsidR="00DB5845" w:rsidRDefault="00DB5845">
      <w:pPr>
        <w:pStyle w:val="ConsPlusNormal"/>
        <w:ind w:firstLine="540"/>
        <w:jc w:val="both"/>
      </w:pPr>
      <w:r>
        <w:t>1. Юридическим лицом, претендующим на заключение договора о предоставлении субсидии на основании предварительных условий договора финансовой аренды (лизинга) и заключенного на их основании договора финансовой аренды (лизинга) (далее - организация), представляются:</w:t>
      </w:r>
    </w:p>
    <w:p w:rsidR="00DB5845" w:rsidRDefault="00DB5845">
      <w:pPr>
        <w:pStyle w:val="ConsPlusNormal"/>
        <w:spacing w:before="220"/>
        <w:ind w:firstLine="540"/>
        <w:jc w:val="both"/>
      </w:pPr>
      <w:r>
        <w:t>1.1. Копии документов, подтверждающих назначение на должность руководителя организации, или доверенность, подтверждающая полномочия лица на осуществление действий от имени организации.</w:t>
      </w:r>
    </w:p>
    <w:p w:rsidR="00DB5845" w:rsidRDefault="00DB5845">
      <w:pPr>
        <w:pStyle w:val="ConsPlusNormal"/>
        <w:spacing w:before="220"/>
        <w:ind w:firstLine="540"/>
        <w:jc w:val="both"/>
      </w:pPr>
      <w:r>
        <w:lastRenderedPageBreak/>
        <w:t>1.2. Копия документа, подтверждающего назначение на должность главного бухгалтера организации (при наличии должности главного бухгалтера).</w:t>
      </w:r>
    </w:p>
    <w:p w:rsidR="00DB5845" w:rsidRDefault="00DB5845">
      <w:pPr>
        <w:pStyle w:val="ConsPlusNormal"/>
        <w:spacing w:before="220"/>
        <w:ind w:firstLine="540"/>
        <w:jc w:val="both"/>
      </w:pPr>
      <w:r>
        <w:t>1.3. Копия годовой бухгалтерской (финансовой) отчетности за год, предшествующий году подачи заявки на предоставление субсидии, или документы, заменяющие ее в соответствии с законодательством Российской Федерации (в случае подачи заявки на предоставление субсидии в году, следующем за годом, в котором принято предварительное решение о предоставлении субсидии) (с отметкой налогового органа или с квитанцией о приеме в электронном виде).</w:t>
      </w:r>
    </w:p>
    <w:p w:rsidR="00DB5845" w:rsidRDefault="00DB5845">
      <w:pPr>
        <w:pStyle w:val="ConsPlusNormal"/>
        <w:spacing w:before="220"/>
        <w:ind w:firstLine="540"/>
        <w:jc w:val="both"/>
      </w:pPr>
      <w:r>
        <w:t>1.4. Копии договора (договоров) финансовой аренды (лизинга) и графиков осуществления платежей, заверенные лизингодателем не ранее чем за 20 календарных дней до дня подачи документов, копии инвентарных карточек учета объектов основных средств, заверенные лизингодателем.</w:t>
      </w:r>
    </w:p>
    <w:p w:rsidR="00DB5845" w:rsidRDefault="00DB5845">
      <w:pPr>
        <w:pStyle w:val="ConsPlusNormal"/>
        <w:spacing w:before="220"/>
        <w:ind w:firstLine="540"/>
        <w:jc w:val="both"/>
      </w:pPr>
      <w:r>
        <w:t>1.5. Копии документов, подтверждающих расходы на приобретение оборудования: копии договоров купли-продажи оборудования, копии счета-фактуры, копии акта приема-передачи оборудования, копии грузовой таможенной декларации по оборудованию, впервые ввезенному на таможенную территорию Таможенного союза, заверенные лизингодателем, копии платежных документов, подтверждающих оплату лизинговых платежей по договору (договорам) финансовой аренды (лизинга), заверенные печатью банка.</w:t>
      </w:r>
    </w:p>
    <w:p w:rsidR="00DB5845" w:rsidRDefault="00DB5845">
      <w:pPr>
        <w:pStyle w:val="ConsPlusNormal"/>
        <w:spacing w:before="220"/>
        <w:ind w:firstLine="540"/>
        <w:jc w:val="both"/>
      </w:pPr>
      <w:r>
        <w:t>1.6. Копии отчетных форм, представляемых организацией в Федеральную службу государственной статистики и (или) налоговые органы, и (или) государственные внебюджетные фонды Российской Федерации (с отметкой указанных органов и внебюджетных фондов или с квитанцией о приеме в электронном виде и (или) извещением о вводе в электронном виде) и отражающих сведения о численности и заработной плате работников за год, предшествующий году подачи документов, сведения об инвестициях в нефинансовые активы за год, предшествующий году подачи документов, заверенные руководителем и главным бухгалтером организации (в случае подачи документов в году, следующем за годом, в котором принято предварительное решение о предоставлении субсидии).</w:t>
      </w:r>
    </w:p>
    <w:p w:rsidR="00DB5845" w:rsidRDefault="00DB5845">
      <w:pPr>
        <w:pStyle w:val="ConsPlusNormal"/>
        <w:spacing w:before="220"/>
        <w:ind w:firstLine="540"/>
        <w:jc w:val="both"/>
      </w:pPr>
      <w:r>
        <w:t xml:space="preserve">1.7. Письмо организации, подписанное руководителем и главным бухгалтером организации, об отсутствии проведения в отношении организации процедуры приостановления деятельности в порядке, предусмотренном </w:t>
      </w:r>
      <w:hyperlink r:id="rId44" w:history="1">
        <w:r>
          <w:rPr>
            <w:color w:val="0000FF"/>
          </w:rPr>
          <w:t>Кодексом</w:t>
        </w:r>
      </w:hyperlink>
      <w:r>
        <w:t xml:space="preserve"> Российской Федерации об административных правонарушениях, на день подачи документов.</w:t>
      </w:r>
    </w:p>
    <w:p w:rsidR="00DB5845" w:rsidRDefault="00DB5845">
      <w:pPr>
        <w:pStyle w:val="ConsPlusNormal"/>
        <w:spacing w:before="220"/>
        <w:ind w:firstLine="540"/>
        <w:jc w:val="both"/>
      </w:pPr>
      <w:r>
        <w:t>1.8. Письмо организации, подписанное руководителем и главным бухгалтером организации, содержащее реквизиты счета организации в кредитной организации, на который в случае принятия решения о предоставлении субсидии будет перечислена субсидия.</w:t>
      </w:r>
    </w:p>
    <w:p w:rsidR="00DB5845" w:rsidRDefault="00DB5845">
      <w:pPr>
        <w:pStyle w:val="ConsPlusNormal"/>
        <w:spacing w:before="220"/>
        <w:ind w:firstLine="540"/>
        <w:jc w:val="both"/>
      </w:pPr>
      <w:r>
        <w:t>1.9. Письмо организации, подписанное руководителем и главным бухгалтером организации, об отсутствии действующего договора о предоставлении средств из бюджета города Москвы на те же цели, на которые предоставляется субсидия, на первое число месяца, предшествующего месяцу подачи документов.</w:t>
      </w:r>
    </w:p>
    <w:p w:rsidR="00DB5845" w:rsidRDefault="00DB5845">
      <w:pPr>
        <w:pStyle w:val="ConsPlusNormal"/>
        <w:spacing w:before="220"/>
        <w:ind w:firstLine="540"/>
        <w:jc w:val="both"/>
      </w:pPr>
      <w:r>
        <w:t>1.10. Согласие на осуществление Департаментом инвестиционной и промышленной политики города Москвы и (или) уполномоченной организацией проверок факта наличия и эксплуатации оборудования, отвечающего установленным требованиям, в том числе путем проведения выездных мероприятий, подписанное руководителем организации.</w:t>
      </w:r>
    </w:p>
    <w:p w:rsidR="00DB5845" w:rsidRDefault="00DB5845">
      <w:pPr>
        <w:pStyle w:val="ConsPlusNormal"/>
        <w:spacing w:before="220"/>
        <w:ind w:firstLine="540"/>
        <w:jc w:val="both"/>
      </w:pPr>
      <w:r>
        <w:t>2. Копии документов, предоставляемые организацией, должны быть заверены в установленном порядке.</w:t>
      </w:r>
    </w:p>
    <w:p w:rsidR="00DB5845" w:rsidRDefault="00DB5845">
      <w:pPr>
        <w:pStyle w:val="ConsPlusNormal"/>
        <w:spacing w:before="220"/>
        <w:ind w:firstLine="540"/>
        <w:jc w:val="both"/>
      </w:pPr>
      <w:bookmarkStart w:id="80" w:name="P1019"/>
      <w:bookmarkEnd w:id="80"/>
      <w:r>
        <w:t>3. В рамках межведомственного взаимодействия Департаментом инвестиционной и промышленной политики города Москвы для принятия решения о заключении договора о предоставлении субсидии самостоятельно запрашиваются:</w:t>
      </w:r>
    </w:p>
    <w:p w:rsidR="00DB5845" w:rsidRDefault="00DB5845">
      <w:pPr>
        <w:pStyle w:val="ConsPlusNormal"/>
        <w:spacing w:before="220"/>
        <w:ind w:firstLine="540"/>
        <w:jc w:val="both"/>
      </w:pPr>
      <w:r>
        <w:lastRenderedPageBreak/>
        <w:t>3.1. Выписка из Единого государственного реестра юридических лиц.</w:t>
      </w:r>
    </w:p>
    <w:p w:rsidR="00DB5845" w:rsidRDefault="00DB5845">
      <w:pPr>
        <w:pStyle w:val="ConsPlusNormal"/>
        <w:spacing w:before="220"/>
        <w:ind w:firstLine="540"/>
        <w:jc w:val="both"/>
      </w:pPr>
      <w:r>
        <w:t>3.2.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DB5845" w:rsidRDefault="00DB5845">
      <w:pPr>
        <w:pStyle w:val="ConsPlusNormal"/>
        <w:spacing w:before="220"/>
        <w:ind w:firstLine="540"/>
        <w:jc w:val="both"/>
      </w:pPr>
      <w:r>
        <w:t xml:space="preserve">4. Организация вправе представить документы, указанные в </w:t>
      </w:r>
      <w:hyperlink w:anchor="P1019" w:history="1">
        <w:r>
          <w:rPr>
            <w:color w:val="0000FF"/>
          </w:rPr>
          <w:t>пункте 3</w:t>
        </w:r>
      </w:hyperlink>
      <w:r>
        <w:t xml:space="preserve"> настоящего Перечня, по собственной инициативе. При этом выписка из Единого государственного реестра юридических лиц (оригинал или нотариально заверенная копия) должна быть выдана не ранее чем за три месяца до дня предоставления документов,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должна быть выдана не ранее чем за 30 календарных дней до дня предоставления документов.</w:t>
      </w: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right"/>
        <w:outlineLvl w:val="1"/>
      </w:pPr>
      <w:r>
        <w:t>Приложение 4</w:t>
      </w:r>
    </w:p>
    <w:p w:rsidR="00DB5845" w:rsidRDefault="00DB5845">
      <w:pPr>
        <w:pStyle w:val="ConsPlusNormal"/>
        <w:jc w:val="right"/>
      </w:pPr>
      <w:r>
        <w:t>к Порядку</w:t>
      </w:r>
    </w:p>
    <w:p w:rsidR="00DB5845" w:rsidRDefault="00DB5845">
      <w:pPr>
        <w:pStyle w:val="ConsPlusNormal"/>
        <w:jc w:val="both"/>
      </w:pPr>
    </w:p>
    <w:p w:rsidR="00DB5845" w:rsidRDefault="00DB5845">
      <w:pPr>
        <w:pStyle w:val="ConsPlusTitle"/>
        <w:jc w:val="center"/>
      </w:pPr>
      <w:bookmarkStart w:id="81" w:name="P1031"/>
      <w:bookmarkEnd w:id="81"/>
      <w:r>
        <w:t>КРИТЕРИИ</w:t>
      </w:r>
    </w:p>
    <w:p w:rsidR="00DB5845" w:rsidRDefault="00DB5845">
      <w:pPr>
        <w:pStyle w:val="ConsPlusTitle"/>
        <w:jc w:val="center"/>
      </w:pPr>
      <w:r>
        <w:t>ОЦЕНКИ ЗАЯВОК НА ПРЕДОСТАВЛЕНИЕ СУБСИДИЙ</w:t>
      </w:r>
    </w:p>
    <w:p w:rsidR="00DB5845" w:rsidRDefault="00DB5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5953"/>
        <w:gridCol w:w="1191"/>
        <w:gridCol w:w="1304"/>
      </w:tblGrid>
      <w:tr w:rsidR="00DB5845">
        <w:tc>
          <w:tcPr>
            <w:tcW w:w="595" w:type="dxa"/>
          </w:tcPr>
          <w:p w:rsidR="00DB5845" w:rsidRDefault="00DB5845">
            <w:pPr>
              <w:pStyle w:val="ConsPlusNormal"/>
              <w:jc w:val="center"/>
            </w:pPr>
            <w:r>
              <w:t>N п/п</w:t>
            </w:r>
          </w:p>
        </w:tc>
        <w:tc>
          <w:tcPr>
            <w:tcW w:w="5953" w:type="dxa"/>
          </w:tcPr>
          <w:p w:rsidR="00DB5845" w:rsidRDefault="00DB5845">
            <w:pPr>
              <w:pStyle w:val="ConsPlusNormal"/>
              <w:jc w:val="center"/>
            </w:pPr>
            <w:r>
              <w:t>Наименование критерия оценки претендента на получение субсидии</w:t>
            </w:r>
          </w:p>
        </w:tc>
        <w:tc>
          <w:tcPr>
            <w:tcW w:w="1191" w:type="dxa"/>
          </w:tcPr>
          <w:p w:rsidR="00DB5845" w:rsidRDefault="00DB5845">
            <w:pPr>
              <w:pStyle w:val="ConsPlusNormal"/>
              <w:jc w:val="center"/>
            </w:pPr>
            <w:r>
              <w:t>Значение оценки (балл)</w:t>
            </w:r>
          </w:p>
        </w:tc>
        <w:tc>
          <w:tcPr>
            <w:tcW w:w="1304" w:type="dxa"/>
          </w:tcPr>
          <w:p w:rsidR="00DB5845" w:rsidRDefault="00DB5845">
            <w:pPr>
              <w:pStyle w:val="ConsPlusNormal"/>
              <w:jc w:val="center"/>
            </w:pPr>
            <w:r>
              <w:t>Удельный вес от общей оценки</w:t>
            </w:r>
          </w:p>
        </w:tc>
      </w:tr>
      <w:tr w:rsidR="00DB5845">
        <w:tc>
          <w:tcPr>
            <w:tcW w:w="595" w:type="dxa"/>
          </w:tcPr>
          <w:p w:rsidR="00DB5845" w:rsidRDefault="00DB5845">
            <w:pPr>
              <w:pStyle w:val="ConsPlusNormal"/>
              <w:jc w:val="center"/>
            </w:pPr>
            <w:r>
              <w:t>1</w:t>
            </w:r>
          </w:p>
        </w:tc>
        <w:tc>
          <w:tcPr>
            <w:tcW w:w="5953" w:type="dxa"/>
          </w:tcPr>
          <w:p w:rsidR="00DB5845" w:rsidRDefault="00DB5845">
            <w:pPr>
              <w:pStyle w:val="ConsPlusNormal"/>
              <w:jc w:val="center"/>
            </w:pPr>
            <w:r>
              <w:t>2</w:t>
            </w:r>
          </w:p>
        </w:tc>
        <w:tc>
          <w:tcPr>
            <w:tcW w:w="1191" w:type="dxa"/>
          </w:tcPr>
          <w:p w:rsidR="00DB5845" w:rsidRDefault="00DB5845">
            <w:pPr>
              <w:pStyle w:val="ConsPlusNormal"/>
              <w:jc w:val="center"/>
            </w:pPr>
            <w:r>
              <w:t>3</w:t>
            </w:r>
          </w:p>
        </w:tc>
        <w:tc>
          <w:tcPr>
            <w:tcW w:w="1304" w:type="dxa"/>
          </w:tcPr>
          <w:p w:rsidR="00DB5845" w:rsidRDefault="00DB5845">
            <w:pPr>
              <w:pStyle w:val="ConsPlusNormal"/>
              <w:jc w:val="center"/>
            </w:pPr>
            <w:r>
              <w:t>4</w:t>
            </w:r>
          </w:p>
        </w:tc>
      </w:tr>
      <w:tr w:rsidR="00DB5845">
        <w:tc>
          <w:tcPr>
            <w:tcW w:w="595" w:type="dxa"/>
          </w:tcPr>
          <w:p w:rsidR="00DB5845" w:rsidRDefault="00DB5845">
            <w:pPr>
              <w:pStyle w:val="ConsPlusNormal"/>
            </w:pPr>
            <w:r>
              <w:t>1</w:t>
            </w:r>
          </w:p>
        </w:tc>
        <w:tc>
          <w:tcPr>
            <w:tcW w:w="5953" w:type="dxa"/>
          </w:tcPr>
          <w:p w:rsidR="00DB5845" w:rsidRDefault="00DB5845">
            <w:pPr>
              <w:pStyle w:val="ConsPlusNormal"/>
            </w:pPr>
            <w:r>
              <w:t>Доля выручки от основного производственного вида деятельности организации в общем объеме выручки за год, предшествующий году подачи заявки на предоставление субсидии</w:t>
            </w:r>
          </w:p>
        </w:tc>
        <w:tc>
          <w:tcPr>
            <w:tcW w:w="1191" w:type="dxa"/>
          </w:tcPr>
          <w:p w:rsidR="00DB5845" w:rsidRDefault="00DB5845">
            <w:pPr>
              <w:pStyle w:val="ConsPlusNormal"/>
            </w:pPr>
          </w:p>
        </w:tc>
        <w:tc>
          <w:tcPr>
            <w:tcW w:w="1304" w:type="dxa"/>
          </w:tcPr>
          <w:p w:rsidR="00DB5845" w:rsidRDefault="00DB5845">
            <w:pPr>
              <w:pStyle w:val="ConsPlusNormal"/>
            </w:pPr>
            <w:r>
              <w:t>0,4</w:t>
            </w:r>
          </w:p>
        </w:tc>
      </w:tr>
      <w:tr w:rsidR="00DB5845">
        <w:tc>
          <w:tcPr>
            <w:tcW w:w="595" w:type="dxa"/>
          </w:tcPr>
          <w:p w:rsidR="00DB5845" w:rsidRDefault="00DB5845">
            <w:pPr>
              <w:pStyle w:val="ConsPlusNormal"/>
            </w:pPr>
            <w:r>
              <w:t>1.1</w:t>
            </w:r>
          </w:p>
        </w:tc>
        <w:tc>
          <w:tcPr>
            <w:tcW w:w="5953" w:type="dxa"/>
          </w:tcPr>
          <w:p w:rsidR="00DB5845" w:rsidRDefault="00DB5845">
            <w:pPr>
              <w:pStyle w:val="ConsPlusNormal"/>
            </w:pPr>
            <w:r>
              <w:t>Менее 20 процентов</w:t>
            </w:r>
          </w:p>
        </w:tc>
        <w:tc>
          <w:tcPr>
            <w:tcW w:w="1191" w:type="dxa"/>
          </w:tcPr>
          <w:p w:rsidR="00DB5845" w:rsidRDefault="00DB5845">
            <w:pPr>
              <w:pStyle w:val="ConsPlusNormal"/>
            </w:pPr>
            <w:r>
              <w:t>1</w:t>
            </w:r>
          </w:p>
        </w:tc>
        <w:tc>
          <w:tcPr>
            <w:tcW w:w="1304" w:type="dxa"/>
          </w:tcPr>
          <w:p w:rsidR="00DB5845" w:rsidRDefault="00DB5845">
            <w:pPr>
              <w:pStyle w:val="ConsPlusNormal"/>
            </w:pPr>
          </w:p>
        </w:tc>
      </w:tr>
      <w:tr w:rsidR="00DB5845">
        <w:tc>
          <w:tcPr>
            <w:tcW w:w="595" w:type="dxa"/>
          </w:tcPr>
          <w:p w:rsidR="00DB5845" w:rsidRDefault="00DB5845">
            <w:pPr>
              <w:pStyle w:val="ConsPlusNormal"/>
            </w:pPr>
            <w:r>
              <w:t>1.2</w:t>
            </w:r>
          </w:p>
        </w:tc>
        <w:tc>
          <w:tcPr>
            <w:tcW w:w="5953" w:type="dxa"/>
          </w:tcPr>
          <w:p w:rsidR="00DB5845" w:rsidRDefault="00DB5845">
            <w:pPr>
              <w:pStyle w:val="ConsPlusNormal"/>
            </w:pPr>
            <w:r>
              <w:t>От 20 процентов до 50 процентов</w:t>
            </w:r>
          </w:p>
        </w:tc>
        <w:tc>
          <w:tcPr>
            <w:tcW w:w="1191" w:type="dxa"/>
          </w:tcPr>
          <w:p w:rsidR="00DB5845" w:rsidRDefault="00DB5845">
            <w:pPr>
              <w:pStyle w:val="ConsPlusNormal"/>
            </w:pPr>
            <w:r>
              <w:t>5</w:t>
            </w:r>
          </w:p>
        </w:tc>
        <w:tc>
          <w:tcPr>
            <w:tcW w:w="1304" w:type="dxa"/>
          </w:tcPr>
          <w:p w:rsidR="00DB5845" w:rsidRDefault="00DB5845">
            <w:pPr>
              <w:pStyle w:val="ConsPlusNormal"/>
            </w:pPr>
          </w:p>
        </w:tc>
      </w:tr>
      <w:tr w:rsidR="00DB5845">
        <w:tc>
          <w:tcPr>
            <w:tcW w:w="595" w:type="dxa"/>
          </w:tcPr>
          <w:p w:rsidR="00DB5845" w:rsidRDefault="00DB5845">
            <w:pPr>
              <w:pStyle w:val="ConsPlusNormal"/>
            </w:pPr>
            <w:r>
              <w:t>1.3</w:t>
            </w:r>
          </w:p>
        </w:tc>
        <w:tc>
          <w:tcPr>
            <w:tcW w:w="5953" w:type="dxa"/>
          </w:tcPr>
          <w:p w:rsidR="00DB5845" w:rsidRDefault="00DB5845">
            <w:pPr>
              <w:pStyle w:val="ConsPlusNormal"/>
            </w:pPr>
            <w:r>
              <w:t>От 50 процентов до 70 процентов</w:t>
            </w:r>
          </w:p>
        </w:tc>
        <w:tc>
          <w:tcPr>
            <w:tcW w:w="1191" w:type="dxa"/>
          </w:tcPr>
          <w:p w:rsidR="00DB5845" w:rsidRDefault="00DB5845">
            <w:pPr>
              <w:pStyle w:val="ConsPlusNormal"/>
            </w:pPr>
            <w:r>
              <w:t>7</w:t>
            </w:r>
          </w:p>
        </w:tc>
        <w:tc>
          <w:tcPr>
            <w:tcW w:w="1304" w:type="dxa"/>
          </w:tcPr>
          <w:p w:rsidR="00DB5845" w:rsidRDefault="00DB5845">
            <w:pPr>
              <w:pStyle w:val="ConsPlusNormal"/>
            </w:pPr>
          </w:p>
        </w:tc>
      </w:tr>
      <w:tr w:rsidR="00DB5845">
        <w:tc>
          <w:tcPr>
            <w:tcW w:w="595" w:type="dxa"/>
          </w:tcPr>
          <w:p w:rsidR="00DB5845" w:rsidRDefault="00DB5845">
            <w:pPr>
              <w:pStyle w:val="ConsPlusNormal"/>
            </w:pPr>
            <w:r>
              <w:t>1.4</w:t>
            </w:r>
          </w:p>
        </w:tc>
        <w:tc>
          <w:tcPr>
            <w:tcW w:w="5953" w:type="dxa"/>
          </w:tcPr>
          <w:p w:rsidR="00DB5845" w:rsidRDefault="00DB5845">
            <w:pPr>
              <w:pStyle w:val="ConsPlusNormal"/>
            </w:pPr>
            <w:r>
              <w:t>От 70 процентов до 100 процентов</w:t>
            </w:r>
          </w:p>
        </w:tc>
        <w:tc>
          <w:tcPr>
            <w:tcW w:w="1191" w:type="dxa"/>
          </w:tcPr>
          <w:p w:rsidR="00DB5845" w:rsidRDefault="00DB5845">
            <w:pPr>
              <w:pStyle w:val="ConsPlusNormal"/>
            </w:pPr>
            <w:r>
              <w:t>10</w:t>
            </w:r>
          </w:p>
        </w:tc>
        <w:tc>
          <w:tcPr>
            <w:tcW w:w="1304" w:type="dxa"/>
          </w:tcPr>
          <w:p w:rsidR="00DB5845" w:rsidRDefault="00DB5845">
            <w:pPr>
              <w:pStyle w:val="ConsPlusNormal"/>
            </w:pPr>
          </w:p>
        </w:tc>
      </w:tr>
      <w:tr w:rsidR="00DB5845">
        <w:tc>
          <w:tcPr>
            <w:tcW w:w="595" w:type="dxa"/>
          </w:tcPr>
          <w:p w:rsidR="00DB5845" w:rsidRDefault="00DB5845">
            <w:pPr>
              <w:pStyle w:val="ConsPlusNormal"/>
            </w:pPr>
            <w:r>
              <w:t>2</w:t>
            </w:r>
          </w:p>
        </w:tc>
        <w:tc>
          <w:tcPr>
            <w:tcW w:w="5953" w:type="dxa"/>
          </w:tcPr>
          <w:p w:rsidR="00DB5845" w:rsidRDefault="00DB5845">
            <w:pPr>
              <w:pStyle w:val="ConsPlusNormal"/>
            </w:pPr>
            <w:r>
              <w:t>Среднегодовая заработная плата в организации на одного работника за год, предшествующий году подачи заявки на предоставление субсидии</w:t>
            </w:r>
          </w:p>
        </w:tc>
        <w:tc>
          <w:tcPr>
            <w:tcW w:w="1191" w:type="dxa"/>
          </w:tcPr>
          <w:p w:rsidR="00DB5845" w:rsidRDefault="00DB5845">
            <w:pPr>
              <w:pStyle w:val="ConsPlusNormal"/>
            </w:pPr>
          </w:p>
        </w:tc>
        <w:tc>
          <w:tcPr>
            <w:tcW w:w="1304" w:type="dxa"/>
          </w:tcPr>
          <w:p w:rsidR="00DB5845" w:rsidRDefault="00DB5845">
            <w:pPr>
              <w:pStyle w:val="ConsPlusNormal"/>
            </w:pPr>
            <w:r>
              <w:t>0,3</w:t>
            </w:r>
          </w:p>
        </w:tc>
      </w:tr>
      <w:tr w:rsidR="00DB5845">
        <w:tc>
          <w:tcPr>
            <w:tcW w:w="595" w:type="dxa"/>
          </w:tcPr>
          <w:p w:rsidR="00DB5845" w:rsidRDefault="00DB5845">
            <w:pPr>
              <w:pStyle w:val="ConsPlusNormal"/>
            </w:pPr>
            <w:r>
              <w:t>2.1</w:t>
            </w:r>
          </w:p>
        </w:tc>
        <w:tc>
          <w:tcPr>
            <w:tcW w:w="5953" w:type="dxa"/>
          </w:tcPr>
          <w:p w:rsidR="00DB5845" w:rsidRDefault="00DB5845">
            <w:pPr>
              <w:pStyle w:val="ConsPlusNormal"/>
            </w:pPr>
            <w:r>
              <w:t>От 100 тыс. рублей до 300 тыс. рублей - для организаций, применяющих труд инвалидов (не менее 20 процентов от среднесписочной численности работников организации в год подачи заявки на предоставление субсидии)</w:t>
            </w:r>
          </w:p>
        </w:tc>
        <w:tc>
          <w:tcPr>
            <w:tcW w:w="1191" w:type="dxa"/>
          </w:tcPr>
          <w:p w:rsidR="00DB5845" w:rsidRDefault="00DB5845">
            <w:pPr>
              <w:pStyle w:val="ConsPlusNormal"/>
            </w:pPr>
            <w:r>
              <w:t>10</w:t>
            </w:r>
          </w:p>
        </w:tc>
        <w:tc>
          <w:tcPr>
            <w:tcW w:w="1304" w:type="dxa"/>
          </w:tcPr>
          <w:p w:rsidR="00DB5845" w:rsidRDefault="00DB5845">
            <w:pPr>
              <w:pStyle w:val="ConsPlusNormal"/>
            </w:pPr>
          </w:p>
        </w:tc>
      </w:tr>
      <w:tr w:rsidR="00DB5845">
        <w:tc>
          <w:tcPr>
            <w:tcW w:w="595" w:type="dxa"/>
          </w:tcPr>
          <w:p w:rsidR="00DB5845" w:rsidRDefault="00DB5845">
            <w:pPr>
              <w:pStyle w:val="ConsPlusNormal"/>
            </w:pPr>
            <w:r>
              <w:t>2.2</w:t>
            </w:r>
          </w:p>
        </w:tc>
        <w:tc>
          <w:tcPr>
            <w:tcW w:w="5953" w:type="dxa"/>
          </w:tcPr>
          <w:p w:rsidR="00DB5845" w:rsidRDefault="00DB5845">
            <w:pPr>
              <w:pStyle w:val="ConsPlusNormal"/>
            </w:pPr>
            <w:r>
              <w:t>От 300 тыс. рублей до 400 тыс. рублей</w:t>
            </w:r>
          </w:p>
        </w:tc>
        <w:tc>
          <w:tcPr>
            <w:tcW w:w="1191" w:type="dxa"/>
          </w:tcPr>
          <w:p w:rsidR="00DB5845" w:rsidRDefault="00DB5845">
            <w:pPr>
              <w:pStyle w:val="ConsPlusNormal"/>
            </w:pPr>
            <w:r>
              <w:t>1</w:t>
            </w:r>
          </w:p>
        </w:tc>
        <w:tc>
          <w:tcPr>
            <w:tcW w:w="1304" w:type="dxa"/>
          </w:tcPr>
          <w:p w:rsidR="00DB5845" w:rsidRDefault="00DB5845">
            <w:pPr>
              <w:pStyle w:val="ConsPlusNormal"/>
            </w:pPr>
          </w:p>
        </w:tc>
      </w:tr>
      <w:tr w:rsidR="00DB5845">
        <w:tc>
          <w:tcPr>
            <w:tcW w:w="595" w:type="dxa"/>
          </w:tcPr>
          <w:p w:rsidR="00DB5845" w:rsidRDefault="00DB5845">
            <w:pPr>
              <w:pStyle w:val="ConsPlusNormal"/>
            </w:pPr>
            <w:r>
              <w:lastRenderedPageBreak/>
              <w:t>2.3</w:t>
            </w:r>
          </w:p>
        </w:tc>
        <w:tc>
          <w:tcPr>
            <w:tcW w:w="5953" w:type="dxa"/>
          </w:tcPr>
          <w:p w:rsidR="00DB5845" w:rsidRDefault="00DB5845">
            <w:pPr>
              <w:pStyle w:val="ConsPlusNormal"/>
            </w:pPr>
            <w:r>
              <w:t>От 400 тыс. рублей до 450 тыс. рублей</w:t>
            </w:r>
          </w:p>
        </w:tc>
        <w:tc>
          <w:tcPr>
            <w:tcW w:w="1191" w:type="dxa"/>
          </w:tcPr>
          <w:p w:rsidR="00DB5845" w:rsidRDefault="00DB5845">
            <w:pPr>
              <w:pStyle w:val="ConsPlusNormal"/>
            </w:pPr>
            <w:r>
              <w:t>2</w:t>
            </w:r>
          </w:p>
        </w:tc>
        <w:tc>
          <w:tcPr>
            <w:tcW w:w="1304" w:type="dxa"/>
          </w:tcPr>
          <w:p w:rsidR="00DB5845" w:rsidRDefault="00DB5845">
            <w:pPr>
              <w:pStyle w:val="ConsPlusNormal"/>
            </w:pPr>
          </w:p>
        </w:tc>
      </w:tr>
      <w:tr w:rsidR="00DB5845">
        <w:tc>
          <w:tcPr>
            <w:tcW w:w="595" w:type="dxa"/>
          </w:tcPr>
          <w:p w:rsidR="00DB5845" w:rsidRDefault="00DB5845">
            <w:pPr>
              <w:pStyle w:val="ConsPlusNormal"/>
            </w:pPr>
            <w:r>
              <w:t>2.4</w:t>
            </w:r>
          </w:p>
        </w:tc>
        <w:tc>
          <w:tcPr>
            <w:tcW w:w="5953" w:type="dxa"/>
          </w:tcPr>
          <w:p w:rsidR="00DB5845" w:rsidRDefault="00DB5845">
            <w:pPr>
              <w:pStyle w:val="ConsPlusNormal"/>
            </w:pPr>
            <w:r>
              <w:t>От 450 тыс. рублей до 500 тыс. рублей</w:t>
            </w:r>
          </w:p>
        </w:tc>
        <w:tc>
          <w:tcPr>
            <w:tcW w:w="1191" w:type="dxa"/>
          </w:tcPr>
          <w:p w:rsidR="00DB5845" w:rsidRDefault="00DB5845">
            <w:pPr>
              <w:pStyle w:val="ConsPlusNormal"/>
            </w:pPr>
            <w:r>
              <w:t>4</w:t>
            </w:r>
          </w:p>
        </w:tc>
        <w:tc>
          <w:tcPr>
            <w:tcW w:w="1304" w:type="dxa"/>
          </w:tcPr>
          <w:p w:rsidR="00DB5845" w:rsidRDefault="00DB5845">
            <w:pPr>
              <w:pStyle w:val="ConsPlusNormal"/>
            </w:pPr>
          </w:p>
        </w:tc>
      </w:tr>
      <w:tr w:rsidR="00DB5845">
        <w:tc>
          <w:tcPr>
            <w:tcW w:w="595" w:type="dxa"/>
          </w:tcPr>
          <w:p w:rsidR="00DB5845" w:rsidRDefault="00DB5845">
            <w:pPr>
              <w:pStyle w:val="ConsPlusNormal"/>
            </w:pPr>
            <w:r>
              <w:t>2.5</w:t>
            </w:r>
          </w:p>
        </w:tc>
        <w:tc>
          <w:tcPr>
            <w:tcW w:w="5953" w:type="dxa"/>
          </w:tcPr>
          <w:p w:rsidR="00DB5845" w:rsidRDefault="00DB5845">
            <w:pPr>
              <w:pStyle w:val="ConsPlusNormal"/>
            </w:pPr>
            <w:r>
              <w:t>От 500 тыс. рублей до 550 тыс. рублей</w:t>
            </w:r>
          </w:p>
        </w:tc>
        <w:tc>
          <w:tcPr>
            <w:tcW w:w="1191" w:type="dxa"/>
          </w:tcPr>
          <w:p w:rsidR="00DB5845" w:rsidRDefault="00DB5845">
            <w:pPr>
              <w:pStyle w:val="ConsPlusNormal"/>
            </w:pPr>
            <w:r>
              <w:t>6</w:t>
            </w:r>
          </w:p>
        </w:tc>
        <w:tc>
          <w:tcPr>
            <w:tcW w:w="1304" w:type="dxa"/>
          </w:tcPr>
          <w:p w:rsidR="00DB5845" w:rsidRDefault="00DB5845">
            <w:pPr>
              <w:pStyle w:val="ConsPlusNormal"/>
            </w:pPr>
          </w:p>
        </w:tc>
      </w:tr>
      <w:tr w:rsidR="00DB5845">
        <w:tc>
          <w:tcPr>
            <w:tcW w:w="595" w:type="dxa"/>
          </w:tcPr>
          <w:p w:rsidR="00DB5845" w:rsidRDefault="00DB5845">
            <w:pPr>
              <w:pStyle w:val="ConsPlusNormal"/>
            </w:pPr>
            <w:r>
              <w:t>2.6</w:t>
            </w:r>
          </w:p>
        </w:tc>
        <w:tc>
          <w:tcPr>
            <w:tcW w:w="5953" w:type="dxa"/>
          </w:tcPr>
          <w:p w:rsidR="00DB5845" w:rsidRDefault="00DB5845">
            <w:pPr>
              <w:pStyle w:val="ConsPlusNormal"/>
            </w:pPr>
            <w:r>
              <w:t>От 550 тыс. рублей до 600 тыс. рублей</w:t>
            </w:r>
          </w:p>
        </w:tc>
        <w:tc>
          <w:tcPr>
            <w:tcW w:w="1191" w:type="dxa"/>
          </w:tcPr>
          <w:p w:rsidR="00DB5845" w:rsidRDefault="00DB5845">
            <w:pPr>
              <w:pStyle w:val="ConsPlusNormal"/>
            </w:pPr>
            <w:r>
              <w:t>8</w:t>
            </w:r>
          </w:p>
        </w:tc>
        <w:tc>
          <w:tcPr>
            <w:tcW w:w="1304" w:type="dxa"/>
          </w:tcPr>
          <w:p w:rsidR="00DB5845" w:rsidRDefault="00DB5845">
            <w:pPr>
              <w:pStyle w:val="ConsPlusNormal"/>
            </w:pPr>
          </w:p>
        </w:tc>
      </w:tr>
      <w:tr w:rsidR="00DB5845">
        <w:tc>
          <w:tcPr>
            <w:tcW w:w="595" w:type="dxa"/>
          </w:tcPr>
          <w:p w:rsidR="00DB5845" w:rsidRDefault="00DB5845">
            <w:pPr>
              <w:pStyle w:val="ConsPlusNormal"/>
            </w:pPr>
            <w:r>
              <w:t>2.7</w:t>
            </w:r>
          </w:p>
        </w:tc>
        <w:tc>
          <w:tcPr>
            <w:tcW w:w="5953" w:type="dxa"/>
          </w:tcPr>
          <w:p w:rsidR="00DB5845" w:rsidRDefault="00DB5845">
            <w:pPr>
              <w:pStyle w:val="ConsPlusNormal"/>
            </w:pPr>
            <w:r>
              <w:t>От 600 тыс. рублей и более</w:t>
            </w:r>
          </w:p>
        </w:tc>
        <w:tc>
          <w:tcPr>
            <w:tcW w:w="1191" w:type="dxa"/>
          </w:tcPr>
          <w:p w:rsidR="00DB5845" w:rsidRDefault="00DB5845">
            <w:pPr>
              <w:pStyle w:val="ConsPlusNormal"/>
            </w:pPr>
            <w:r>
              <w:t>10</w:t>
            </w:r>
          </w:p>
        </w:tc>
        <w:tc>
          <w:tcPr>
            <w:tcW w:w="1304" w:type="dxa"/>
          </w:tcPr>
          <w:p w:rsidR="00DB5845" w:rsidRDefault="00DB5845">
            <w:pPr>
              <w:pStyle w:val="ConsPlusNormal"/>
            </w:pPr>
          </w:p>
        </w:tc>
      </w:tr>
      <w:tr w:rsidR="00DB5845">
        <w:tc>
          <w:tcPr>
            <w:tcW w:w="595" w:type="dxa"/>
          </w:tcPr>
          <w:p w:rsidR="00DB5845" w:rsidRDefault="00DB5845">
            <w:pPr>
              <w:pStyle w:val="ConsPlusNormal"/>
            </w:pPr>
            <w:r>
              <w:t>3</w:t>
            </w:r>
          </w:p>
        </w:tc>
        <w:tc>
          <w:tcPr>
            <w:tcW w:w="5953" w:type="dxa"/>
          </w:tcPr>
          <w:p w:rsidR="00DB5845" w:rsidRDefault="00DB5845">
            <w:pPr>
              <w:pStyle w:val="ConsPlusNormal"/>
            </w:pPr>
            <w:r>
              <w:t>Доля инвестиций в производственную деятельность от общего объема инвестиций за год, предшествующий году подачи заявки на предоставление субсидии</w:t>
            </w:r>
          </w:p>
        </w:tc>
        <w:tc>
          <w:tcPr>
            <w:tcW w:w="1191" w:type="dxa"/>
          </w:tcPr>
          <w:p w:rsidR="00DB5845" w:rsidRDefault="00DB5845">
            <w:pPr>
              <w:pStyle w:val="ConsPlusNormal"/>
            </w:pPr>
          </w:p>
        </w:tc>
        <w:tc>
          <w:tcPr>
            <w:tcW w:w="1304" w:type="dxa"/>
          </w:tcPr>
          <w:p w:rsidR="00DB5845" w:rsidRDefault="00DB5845">
            <w:pPr>
              <w:pStyle w:val="ConsPlusNormal"/>
            </w:pPr>
            <w:r>
              <w:t>0,2</w:t>
            </w:r>
          </w:p>
        </w:tc>
      </w:tr>
      <w:tr w:rsidR="00DB5845">
        <w:tc>
          <w:tcPr>
            <w:tcW w:w="595" w:type="dxa"/>
          </w:tcPr>
          <w:p w:rsidR="00DB5845" w:rsidRDefault="00DB5845">
            <w:pPr>
              <w:pStyle w:val="ConsPlusNormal"/>
            </w:pPr>
            <w:r>
              <w:t>3.1</w:t>
            </w:r>
          </w:p>
        </w:tc>
        <w:tc>
          <w:tcPr>
            <w:tcW w:w="5953" w:type="dxa"/>
          </w:tcPr>
          <w:p w:rsidR="00DB5845" w:rsidRDefault="00DB5845">
            <w:pPr>
              <w:pStyle w:val="ConsPlusNormal"/>
            </w:pPr>
            <w:r>
              <w:t>Менее 5 процентов</w:t>
            </w:r>
          </w:p>
        </w:tc>
        <w:tc>
          <w:tcPr>
            <w:tcW w:w="1191" w:type="dxa"/>
          </w:tcPr>
          <w:p w:rsidR="00DB5845" w:rsidRDefault="00DB5845">
            <w:pPr>
              <w:pStyle w:val="ConsPlusNormal"/>
            </w:pPr>
            <w:r>
              <w:t>0</w:t>
            </w:r>
          </w:p>
        </w:tc>
        <w:tc>
          <w:tcPr>
            <w:tcW w:w="1304" w:type="dxa"/>
          </w:tcPr>
          <w:p w:rsidR="00DB5845" w:rsidRDefault="00DB5845">
            <w:pPr>
              <w:pStyle w:val="ConsPlusNormal"/>
            </w:pPr>
          </w:p>
        </w:tc>
      </w:tr>
      <w:tr w:rsidR="00DB5845">
        <w:tc>
          <w:tcPr>
            <w:tcW w:w="595" w:type="dxa"/>
          </w:tcPr>
          <w:p w:rsidR="00DB5845" w:rsidRDefault="00DB5845">
            <w:pPr>
              <w:pStyle w:val="ConsPlusNormal"/>
            </w:pPr>
            <w:r>
              <w:t>3.2</w:t>
            </w:r>
          </w:p>
        </w:tc>
        <w:tc>
          <w:tcPr>
            <w:tcW w:w="5953" w:type="dxa"/>
          </w:tcPr>
          <w:p w:rsidR="00DB5845" w:rsidRDefault="00DB5845">
            <w:pPr>
              <w:pStyle w:val="ConsPlusNormal"/>
            </w:pPr>
            <w:r>
              <w:t>От 5 процентов до 20 процентов</w:t>
            </w:r>
          </w:p>
        </w:tc>
        <w:tc>
          <w:tcPr>
            <w:tcW w:w="1191" w:type="dxa"/>
          </w:tcPr>
          <w:p w:rsidR="00DB5845" w:rsidRDefault="00DB5845">
            <w:pPr>
              <w:pStyle w:val="ConsPlusNormal"/>
            </w:pPr>
            <w:r>
              <w:t>5</w:t>
            </w:r>
          </w:p>
        </w:tc>
        <w:tc>
          <w:tcPr>
            <w:tcW w:w="1304" w:type="dxa"/>
          </w:tcPr>
          <w:p w:rsidR="00DB5845" w:rsidRDefault="00DB5845">
            <w:pPr>
              <w:pStyle w:val="ConsPlusNormal"/>
            </w:pPr>
          </w:p>
        </w:tc>
      </w:tr>
      <w:tr w:rsidR="00DB5845">
        <w:tc>
          <w:tcPr>
            <w:tcW w:w="595" w:type="dxa"/>
          </w:tcPr>
          <w:p w:rsidR="00DB5845" w:rsidRDefault="00DB5845">
            <w:pPr>
              <w:pStyle w:val="ConsPlusNormal"/>
            </w:pPr>
            <w:r>
              <w:t>3.3</w:t>
            </w:r>
          </w:p>
        </w:tc>
        <w:tc>
          <w:tcPr>
            <w:tcW w:w="5953" w:type="dxa"/>
          </w:tcPr>
          <w:p w:rsidR="00DB5845" w:rsidRDefault="00DB5845">
            <w:pPr>
              <w:pStyle w:val="ConsPlusNormal"/>
            </w:pPr>
            <w:r>
              <w:t>От 20 процентов до 50 процентов</w:t>
            </w:r>
          </w:p>
        </w:tc>
        <w:tc>
          <w:tcPr>
            <w:tcW w:w="1191" w:type="dxa"/>
          </w:tcPr>
          <w:p w:rsidR="00DB5845" w:rsidRDefault="00DB5845">
            <w:pPr>
              <w:pStyle w:val="ConsPlusNormal"/>
            </w:pPr>
            <w:r>
              <w:t>7</w:t>
            </w:r>
          </w:p>
        </w:tc>
        <w:tc>
          <w:tcPr>
            <w:tcW w:w="1304" w:type="dxa"/>
          </w:tcPr>
          <w:p w:rsidR="00DB5845" w:rsidRDefault="00DB5845">
            <w:pPr>
              <w:pStyle w:val="ConsPlusNormal"/>
            </w:pPr>
          </w:p>
        </w:tc>
      </w:tr>
      <w:tr w:rsidR="00DB5845">
        <w:tc>
          <w:tcPr>
            <w:tcW w:w="595" w:type="dxa"/>
          </w:tcPr>
          <w:p w:rsidR="00DB5845" w:rsidRDefault="00DB5845">
            <w:pPr>
              <w:pStyle w:val="ConsPlusNormal"/>
            </w:pPr>
            <w:r>
              <w:t>3.4</w:t>
            </w:r>
          </w:p>
        </w:tc>
        <w:tc>
          <w:tcPr>
            <w:tcW w:w="5953" w:type="dxa"/>
          </w:tcPr>
          <w:p w:rsidR="00DB5845" w:rsidRDefault="00DB5845">
            <w:pPr>
              <w:pStyle w:val="ConsPlusNormal"/>
            </w:pPr>
            <w:r>
              <w:t>От 50 процентов до 100 процентов</w:t>
            </w:r>
          </w:p>
        </w:tc>
        <w:tc>
          <w:tcPr>
            <w:tcW w:w="1191" w:type="dxa"/>
          </w:tcPr>
          <w:p w:rsidR="00DB5845" w:rsidRDefault="00DB5845">
            <w:pPr>
              <w:pStyle w:val="ConsPlusNormal"/>
            </w:pPr>
            <w:r>
              <w:t>10</w:t>
            </w:r>
          </w:p>
        </w:tc>
        <w:tc>
          <w:tcPr>
            <w:tcW w:w="1304" w:type="dxa"/>
          </w:tcPr>
          <w:p w:rsidR="00DB5845" w:rsidRDefault="00DB5845">
            <w:pPr>
              <w:pStyle w:val="ConsPlusNormal"/>
            </w:pPr>
          </w:p>
        </w:tc>
      </w:tr>
      <w:tr w:rsidR="00DB5845">
        <w:tc>
          <w:tcPr>
            <w:tcW w:w="595" w:type="dxa"/>
          </w:tcPr>
          <w:p w:rsidR="00DB5845" w:rsidRDefault="00DB5845">
            <w:pPr>
              <w:pStyle w:val="ConsPlusNormal"/>
            </w:pPr>
            <w:r>
              <w:t>4</w:t>
            </w:r>
          </w:p>
        </w:tc>
        <w:tc>
          <w:tcPr>
            <w:tcW w:w="5953" w:type="dxa"/>
          </w:tcPr>
          <w:p w:rsidR="00DB5845" w:rsidRDefault="00DB5845">
            <w:pPr>
              <w:pStyle w:val="ConsPlusNormal"/>
            </w:pPr>
            <w:r>
              <w:t>Срок финансовой аренды (лизинга) по договору</w:t>
            </w:r>
          </w:p>
        </w:tc>
        <w:tc>
          <w:tcPr>
            <w:tcW w:w="1191" w:type="dxa"/>
          </w:tcPr>
          <w:p w:rsidR="00DB5845" w:rsidRDefault="00DB5845">
            <w:pPr>
              <w:pStyle w:val="ConsPlusNormal"/>
            </w:pPr>
          </w:p>
        </w:tc>
        <w:tc>
          <w:tcPr>
            <w:tcW w:w="1304" w:type="dxa"/>
          </w:tcPr>
          <w:p w:rsidR="00DB5845" w:rsidRDefault="00DB5845">
            <w:pPr>
              <w:pStyle w:val="ConsPlusNormal"/>
            </w:pPr>
            <w:r>
              <w:t>0,1</w:t>
            </w:r>
          </w:p>
        </w:tc>
      </w:tr>
      <w:tr w:rsidR="00DB5845">
        <w:tc>
          <w:tcPr>
            <w:tcW w:w="595" w:type="dxa"/>
          </w:tcPr>
          <w:p w:rsidR="00DB5845" w:rsidRDefault="00DB5845">
            <w:pPr>
              <w:pStyle w:val="ConsPlusNormal"/>
            </w:pPr>
            <w:r>
              <w:t>4.1</w:t>
            </w:r>
          </w:p>
        </w:tc>
        <w:tc>
          <w:tcPr>
            <w:tcW w:w="5953" w:type="dxa"/>
          </w:tcPr>
          <w:p w:rsidR="00DB5845" w:rsidRDefault="00DB5845">
            <w:pPr>
              <w:pStyle w:val="ConsPlusNormal"/>
            </w:pPr>
            <w:r>
              <w:t>От 12 до 24 месяцев (включительно)</w:t>
            </w:r>
          </w:p>
        </w:tc>
        <w:tc>
          <w:tcPr>
            <w:tcW w:w="1191" w:type="dxa"/>
          </w:tcPr>
          <w:p w:rsidR="00DB5845" w:rsidRDefault="00DB5845">
            <w:pPr>
              <w:pStyle w:val="ConsPlusNormal"/>
            </w:pPr>
            <w:r>
              <w:t>0</w:t>
            </w:r>
          </w:p>
        </w:tc>
        <w:tc>
          <w:tcPr>
            <w:tcW w:w="1304" w:type="dxa"/>
          </w:tcPr>
          <w:p w:rsidR="00DB5845" w:rsidRDefault="00DB5845">
            <w:pPr>
              <w:pStyle w:val="ConsPlusNormal"/>
            </w:pPr>
          </w:p>
        </w:tc>
      </w:tr>
      <w:tr w:rsidR="00DB5845">
        <w:tc>
          <w:tcPr>
            <w:tcW w:w="595" w:type="dxa"/>
          </w:tcPr>
          <w:p w:rsidR="00DB5845" w:rsidRDefault="00DB5845">
            <w:pPr>
              <w:pStyle w:val="ConsPlusNormal"/>
            </w:pPr>
            <w:r>
              <w:t>4.2</w:t>
            </w:r>
          </w:p>
        </w:tc>
        <w:tc>
          <w:tcPr>
            <w:tcW w:w="5953" w:type="dxa"/>
          </w:tcPr>
          <w:p w:rsidR="00DB5845" w:rsidRDefault="00DB5845">
            <w:pPr>
              <w:pStyle w:val="ConsPlusNormal"/>
            </w:pPr>
            <w:r>
              <w:t>От 24 до 48 месяцев (включительно)</w:t>
            </w:r>
          </w:p>
        </w:tc>
        <w:tc>
          <w:tcPr>
            <w:tcW w:w="1191" w:type="dxa"/>
          </w:tcPr>
          <w:p w:rsidR="00DB5845" w:rsidRDefault="00DB5845">
            <w:pPr>
              <w:pStyle w:val="ConsPlusNormal"/>
            </w:pPr>
            <w:r>
              <w:t>3</w:t>
            </w:r>
          </w:p>
        </w:tc>
        <w:tc>
          <w:tcPr>
            <w:tcW w:w="1304" w:type="dxa"/>
          </w:tcPr>
          <w:p w:rsidR="00DB5845" w:rsidRDefault="00DB5845">
            <w:pPr>
              <w:pStyle w:val="ConsPlusNormal"/>
            </w:pPr>
          </w:p>
        </w:tc>
      </w:tr>
      <w:tr w:rsidR="00DB5845">
        <w:tc>
          <w:tcPr>
            <w:tcW w:w="595" w:type="dxa"/>
          </w:tcPr>
          <w:p w:rsidR="00DB5845" w:rsidRDefault="00DB5845">
            <w:pPr>
              <w:pStyle w:val="ConsPlusNormal"/>
            </w:pPr>
            <w:r>
              <w:t>4.3</w:t>
            </w:r>
          </w:p>
        </w:tc>
        <w:tc>
          <w:tcPr>
            <w:tcW w:w="5953" w:type="dxa"/>
          </w:tcPr>
          <w:p w:rsidR="00DB5845" w:rsidRDefault="00DB5845">
            <w:pPr>
              <w:pStyle w:val="ConsPlusNormal"/>
            </w:pPr>
            <w:r>
              <w:t>От 48 до 60 месяцев (включительно)</w:t>
            </w:r>
          </w:p>
        </w:tc>
        <w:tc>
          <w:tcPr>
            <w:tcW w:w="1191" w:type="dxa"/>
          </w:tcPr>
          <w:p w:rsidR="00DB5845" w:rsidRDefault="00DB5845">
            <w:pPr>
              <w:pStyle w:val="ConsPlusNormal"/>
            </w:pPr>
            <w:r>
              <w:t>5</w:t>
            </w:r>
          </w:p>
        </w:tc>
        <w:tc>
          <w:tcPr>
            <w:tcW w:w="1304" w:type="dxa"/>
          </w:tcPr>
          <w:p w:rsidR="00DB5845" w:rsidRDefault="00DB5845">
            <w:pPr>
              <w:pStyle w:val="ConsPlusNormal"/>
            </w:pPr>
          </w:p>
        </w:tc>
      </w:tr>
      <w:tr w:rsidR="00DB5845">
        <w:tc>
          <w:tcPr>
            <w:tcW w:w="595" w:type="dxa"/>
          </w:tcPr>
          <w:p w:rsidR="00DB5845" w:rsidRDefault="00DB5845">
            <w:pPr>
              <w:pStyle w:val="ConsPlusNormal"/>
            </w:pPr>
            <w:r>
              <w:t>4.4</w:t>
            </w:r>
          </w:p>
        </w:tc>
        <w:tc>
          <w:tcPr>
            <w:tcW w:w="5953" w:type="dxa"/>
          </w:tcPr>
          <w:p w:rsidR="00DB5845" w:rsidRDefault="00DB5845">
            <w:pPr>
              <w:pStyle w:val="ConsPlusNormal"/>
            </w:pPr>
            <w:r>
              <w:t>От 60 месяцев и более</w:t>
            </w:r>
          </w:p>
        </w:tc>
        <w:tc>
          <w:tcPr>
            <w:tcW w:w="1191" w:type="dxa"/>
          </w:tcPr>
          <w:p w:rsidR="00DB5845" w:rsidRDefault="00DB5845">
            <w:pPr>
              <w:pStyle w:val="ConsPlusNormal"/>
            </w:pPr>
            <w:r>
              <w:t>10</w:t>
            </w:r>
          </w:p>
        </w:tc>
        <w:tc>
          <w:tcPr>
            <w:tcW w:w="1304" w:type="dxa"/>
          </w:tcPr>
          <w:p w:rsidR="00DB5845" w:rsidRDefault="00DB5845">
            <w:pPr>
              <w:pStyle w:val="ConsPlusNormal"/>
            </w:pPr>
          </w:p>
        </w:tc>
      </w:tr>
    </w:tbl>
    <w:p w:rsidR="00DB5845" w:rsidRDefault="00DB5845">
      <w:pPr>
        <w:pStyle w:val="ConsPlusNormal"/>
        <w:jc w:val="both"/>
      </w:pPr>
    </w:p>
    <w:p w:rsidR="00DB5845" w:rsidRDefault="00DB5845">
      <w:pPr>
        <w:pStyle w:val="ConsPlusNormal"/>
        <w:ind w:firstLine="540"/>
        <w:jc w:val="both"/>
      </w:pPr>
      <w:r>
        <w:t>Порядок расчета оценки заявки:</w:t>
      </w:r>
    </w:p>
    <w:p w:rsidR="00DB5845" w:rsidRDefault="00DB5845">
      <w:pPr>
        <w:pStyle w:val="ConsPlusNormal"/>
        <w:jc w:val="both"/>
      </w:pPr>
    </w:p>
    <w:p w:rsidR="00DB5845" w:rsidRDefault="00DB5845">
      <w:pPr>
        <w:pStyle w:val="ConsPlusNormal"/>
        <w:ind w:firstLine="540"/>
        <w:jc w:val="both"/>
      </w:pPr>
      <w:r>
        <w:t>Э = С1 x К1 + С2 x К2 + С3 x К3 + С4 x К4, где:</w:t>
      </w:r>
    </w:p>
    <w:p w:rsidR="00DB5845" w:rsidRDefault="00DB5845">
      <w:pPr>
        <w:pStyle w:val="ConsPlusNormal"/>
        <w:jc w:val="both"/>
      </w:pPr>
    </w:p>
    <w:p w:rsidR="00DB5845" w:rsidRDefault="00DB5845">
      <w:pPr>
        <w:pStyle w:val="ConsPlusNormal"/>
        <w:ind w:firstLine="540"/>
        <w:jc w:val="both"/>
      </w:pPr>
      <w:r>
        <w:t>Э - итоговая оценка по каждой заявке;</w:t>
      </w:r>
    </w:p>
    <w:p w:rsidR="00DB5845" w:rsidRDefault="00DB5845">
      <w:pPr>
        <w:pStyle w:val="ConsPlusNormal"/>
        <w:spacing w:before="220"/>
        <w:ind w:firstLine="540"/>
        <w:jc w:val="both"/>
      </w:pPr>
      <w:r>
        <w:t>С1 - значение оценки по критерию "Доля выручки от основного производственного вида деятельности организации в общем объеме выручки за год, предшествующий году подачи заявки на предоставление субсидии";</w:t>
      </w:r>
    </w:p>
    <w:p w:rsidR="00DB5845" w:rsidRDefault="00DB5845">
      <w:pPr>
        <w:pStyle w:val="ConsPlusNormal"/>
        <w:spacing w:before="220"/>
        <w:ind w:firstLine="540"/>
        <w:jc w:val="both"/>
      </w:pPr>
      <w:r>
        <w:t>К1 - удельный вес оценки по критерию "Доля выручки от основного производственного вида деятельности организации в общем объеме выручки за год, предшествующий году подачи заявки на предоставление субсидии";</w:t>
      </w:r>
    </w:p>
    <w:p w:rsidR="00DB5845" w:rsidRDefault="00DB5845">
      <w:pPr>
        <w:pStyle w:val="ConsPlusNormal"/>
        <w:spacing w:before="220"/>
        <w:ind w:firstLine="540"/>
        <w:jc w:val="both"/>
      </w:pPr>
      <w:r>
        <w:t>С2 - значение оценки по критерию "Среднегодовая заработная плата в организации на одного работника за год, предшествующий году подачи заявки на предоставление субсидии";</w:t>
      </w:r>
    </w:p>
    <w:p w:rsidR="00DB5845" w:rsidRDefault="00DB5845">
      <w:pPr>
        <w:pStyle w:val="ConsPlusNormal"/>
        <w:spacing w:before="220"/>
        <w:ind w:firstLine="540"/>
        <w:jc w:val="both"/>
      </w:pPr>
      <w:r>
        <w:t>К2 - удельный вес оценки по критерию "Среднегодовая заработная плата в организации на одного работника за год, предшествующий году подачи заявки на предоставление субсидии";</w:t>
      </w:r>
    </w:p>
    <w:p w:rsidR="00DB5845" w:rsidRDefault="00DB5845">
      <w:pPr>
        <w:pStyle w:val="ConsPlusNormal"/>
        <w:spacing w:before="220"/>
        <w:ind w:firstLine="540"/>
        <w:jc w:val="both"/>
      </w:pPr>
      <w:r>
        <w:t>С3 - значение оценки по критерию "Доля инвестиций в производственную деятельность от общего объема инвестиций за год, предшествующий году подачи заявки на предоставление субсидии";</w:t>
      </w:r>
    </w:p>
    <w:p w:rsidR="00DB5845" w:rsidRDefault="00DB5845">
      <w:pPr>
        <w:pStyle w:val="ConsPlusNormal"/>
        <w:spacing w:before="220"/>
        <w:ind w:firstLine="540"/>
        <w:jc w:val="both"/>
      </w:pPr>
      <w:r>
        <w:t xml:space="preserve">К3 - удельный вес оценки по критерию "Доля инвестиций в производственную деятельность </w:t>
      </w:r>
      <w:r>
        <w:lastRenderedPageBreak/>
        <w:t>от общего объема инвестиций за год, предшествующий году подачи заявки на предоставление субсидии";</w:t>
      </w:r>
    </w:p>
    <w:p w:rsidR="00DB5845" w:rsidRDefault="00DB5845">
      <w:pPr>
        <w:pStyle w:val="ConsPlusNormal"/>
        <w:spacing w:before="220"/>
        <w:ind w:firstLine="540"/>
        <w:jc w:val="both"/>
      </w:pPr>
      <w:r>
        <w:t>С4 - значение оценки по критерию "Срок финансовой аренды (лизинга) по договору";</w:t>
      </w:r>
    </w:p>
    <w:p w:rsidR="00DB5845" w:rsidRDefault="00DB5845">
      <w:pPr>
        <w:pStyle w:val="ConsPlusNormal"/>
        <w:spacing w:before="220"/>
        <w:ind w:firstLine="540"/>
        <w:jc w:val="both"/>
      </w:pPr>
      <w:r>
        <w:t>К4 - удельный вес оценки по критерию "Срок финансовой аренды (лизинга) по договору".</w:t>
      </w: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right"/>
        <w:outlineLvl w:val="0"/>
      </w:pPr>
      <w:r>
        <w:t>Приложение 5</w:t>
      </w:r>
    </w:p>
    <w:p w:rsidR="00DB5845" w:rsidRDefault="00DB5845">
      <w:pPr>
        <w:pStyle w:val="ConsPlusNormal"/>
        <w:jc w:val="right"/>
      </w:pPr>
      <w:r>
        <w:t>к постановлению Правительства</w:t>
      </w:r>
    </w:p>
    <w:p w:rsidR="00DB5845" w:rsidRDefault="00DB5845">
      <w:pPr>
        <w:pStyle w:val="ConsPlusNormal"/>
        <w:jc w:val="right"/>
      </w:pPr>
      <w:r>
        <w:t>Москвы</w:t>
      </w:r>
    </w:p>
    <w:p w:rsidR="00DB5845" w:rsidRDefault="00DB5845">
      <w:pPr>
        <w:pStyle w:val="ConsPlusNormal"/>
        <w:jc w:val="right"/>
      </w:pPr>
      <w:r>
        <w:t>от 20 апреля 2012 г. N 152-ПП</w:t>
      </w:r>
    </w:p>
    <w:p w:rsidR="00DB5845" w:rsidRDefault="00DB5845">
      <w:pPr>
        <w:pStyle w:val="ConsPlusNormal"/>
        <w:jc w:val="both"/>
      </w:pPr>
    </w:p>
    <w:p w:rsidR="00DB5845" w:rsidRDefault="00DB5845">
      <w:pPr>
        <w:pStyle w:val="ConsPlusTitle"/>
        <w:jc w:val="center"/>
      </w:pPr>
      <w:bookmarkStart w:id="82" w:name="P1158"/>
      <w:bookmarkEnd w:id="82"/>
      <w:r>
        <w:t>ПОРЯДОК</w:t>
      </w:r>
    </w:p>
    <w:p w:rsidR="00DB5845" w:rsidRDefault="00DB5845">
      <w:pPr>
        <w:pStyle w:val="ConsPlusTitle"/>
        <w:jc w:val="center"/>
      </w:pPr>
      <w:r>
        <w:t>ПРЕДОСТАВЛЕНИЯ СУБСИДИЙ ИЗ БЮДЖЕТА ГОРОДА МОСКВЫ</w:t>
      </w:r>
    </w:p>
    <w:p w:rsidR="00DB5845" w:rsidRDefault="00DB5845">
      <w:pPr>
        <w:pStyle w:val="ConsPlusTitle"/>
        <w:jc w:val="center"/>
      </w:pPr>
      <w:r>
        <w:t>ЮРИДИЧЕСКИМ ЛИЦАМ, ОБЪЕКТАМ НЕДВИЖИМОГО ИМУЩЕСТВА КОТОРЫХ</w:t>
      </w:r>
    </w:p>
    <w:p w:rsidR="00DB5845" w:rsidRDefault="00DB5845">
      <w:pPr>
        <w:pStyle w:val="ConsPlusTitle"/>
        <w:jc w:val="center"/>
      </w:pPr>
      <w:r>
        <w:t>ПРИСВОЕН СТАТУС В СФЕРЕ ПРОМЫШЛЕННОСТИ ИЛИ ИНВЕСТИЦИОННОЙ</w:t>
      </w:r>
    </w:p>
    <w:p w:rsidR="00DB5845" w:rsidRDefault="00DB5845">
      <w:pPr>
        <w:pStyle w:val="ConsPlusTitle"/>
        <w:jc w:val="center"/>
      </w:pPr>
      <w:r>
        <w:t>ДЕЯТЕЛЬНОСТИ, И ЮРИДИЧЕСКИМ ЛИЦАМ, КОТОРЫМ ПРИСВОЕН СТАТУС</w:t>
      </w:r>
    </w:p>
    <w:p w:rsidR="00DB5845" w:rsidRDefault="00DB5845">
      <w:pPr>
        <w:pStyle w:val="ConsPlusTitle"/>
        <w:jc w:val="center"/>
      </w:pPr>
      <w:r>
        <w:t>В СФЕРЕ ПРОМЫШЛЕННОСТИ ИЛИ ИНВЕСТИЦИОННОЙ ДЕЯТЕЛЬНОСТИ,</w:t>
      </w:r>
    </w:p>
    <w:p w:rsidR="00DB5845" w:rsidRDefault="00DB5845">
      <w:pPr>
        <w:pStyle w:val="ConsPlusTitle"/>
        <w:jc w:val="center"/>
      </w:pPr>
      <w:r>
        <w:t>В ЦЕЛЯХ ВОЗМЕЩЕНИЯ ЧАСТИ ЗАТРАТ ПО ПОДКЛЮЧЕНИЮ</w:t>
      </w:r>
    </w:p>
    <w:p w:rsidR="00DB5845" w:rsidRDefault="00DB5845">
      <w:pPr>
        <w:pStyle w:val="ConsPlusTitle"/>
        <w:jc w:val="center"/>
      </w:pPr>
      <w:r>
        <w:t>(ТЕХНОЛОГИЧЕСКОМУ ПРИСОЕДИНЕНИЮ) ОБЪЕКТОВ КАПИТАЛЬНОГО</w:t>
      </w:r>
    </w:p>
    <w:p w:rsidR="00DB5845" w:rsidRDefault="00DB5845">
      <w:pPr>
        <w:pStyle w:val="ConsPlusTitle"/>
        <w:jc w:val="center"/>
      </w:pPr>
      <w:r>
        <w:t>СТРОИТЕЛЬСТВА К СИСТЕМАМ ИНЖЕНЕРНО-ТЕХНИЧЕСКОГО ОБЕСПЕЧЕНИЯ</w:t>
      </w:r>
    </w:p>
    <w:p w:rsidR="00DB5845" w:rsidRDefault="00DB5845">
      <w:pPr>
        <w:pStyle w:val="ConsPlusTitle"/>
        <w:jc w:val="center"/>
      </w:pPr>
      <w:r>
        <w:t>ИЛИ УВЕЛИЧЕНИЮ ИХ ТЕХНОЛОГИЧЕСКИХ МОЩНОСТЕЙ</w:t>
      </w:r>
    </w:p>
    <w:p w:rsidR="00DB5845" w:rsidRDefault="00DB5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5845">
        <w:trPr>
          <w:jc w:val="center"/>
        </w:trPr>
        <w:tc>
          <w:tcPr>
            <w:tcW w:w="9294" w:type="dxa"/>
            <w:tcBorders>
              <w:top w:val="nil"/>
              <w:left w:val="single" w:sz="24" w:space="0" w:color="CED3F1"/>
              <w:bottom w:val="nil"/>
              <w:right w:val="single" w:sz="24" w:space="0" w:color="F4F3F8"/>
            </w:tcBorders>
            <w:shd w:val="clear" w:color="auto" w:fill="F4F3F8"/>
          </w:tcPr>
          <w:p w:rsidR="00DB5845" w:rsidRDefault="00DB5845">
            <w:pPr>
              <w:pStyle w:val="ConsPlusNormal"/>
              <w:jc w:val="center"/>
            </w:pPr>
            <w:r>
              <w:rPr>
                <w:color w:val="392C69"/>
              </w:rPr>
              <w:t>Список изменяющих документов</w:t>
            </w:r>
          </w:p>
          <w:p w:rsidR="00DB5845" w:rsidRDefault="00DB5845">
            <w:pPr>
              <w:pStyle w:val="ConsPlusNormal"/>
              <w:jc w:val="center"/>
            </w:pPr>
            <w:r>
              <w:rPr>
                <w:color w:val="392C69"/>
              </w:rPr>
              <w:t xml:space="preserve">(в ред. </w:t>
            </w:r>
            <w:hyperlink r:id="rId45" w:history="1">
              <w:r>
                <w:rPr>
                  <w:color w:val="0000FF"/>
                </w:rPr>
                <w:t>постановления</w:t>
              </w:r>
            </w:hyperlink>
            <w:r>
              <w:rPr>
                <w:color w:val="392C69"/>
              </w:rPr>
              <w:t xml:space="preserve"> Правительства Москвы от 23.09.2019 N 1229-ПП)</w:t>
            </w:r>
          </w:p>
        </w:tc>
      </w:tr>
    </w:tbl>
    <w:p w:rsidR="00DB5845" w:rsidRDefault="00DB5845">
      <w:pPr>
        <w:pStyle w:val="ConsPlusNormal"/>
        <w:jc w:val="both"/>
      </w:pPr>
    </w:p>
    <w:p w:rsidR="00DB5845" w:rsidRDefault="00DB5845">
      <w:pPr>
        <w:pStyle w:val="ConsPlusTitle"/>
        <w:jc w:val="center"/>
        <w:outlineLvl w:val="1"/>
      </w:pPr>
      <w:r>
        <w:t>1. Общие положения</w:t>
      </w:r>
    </w:p>
    <w:p w:rsidR="00DB5845" w:rsidRDefault="00DB5845">
      <w:pPr>
        <w:pStyle w:val="ConsPlusNormal"/>
        <w:jc w:val="both"/>
      </w:pPr>
    </w:p>
    <w:p w:rsidR="00DB5845" w:rsidRDefault="00DB5845">
      <w:pPr>
        <w:pStyle w:val="ConsPlusNormal"/>
        <w:ind w:firstLine="540"/>
        <w:jc w:val="both"/>
      </w:pPr>
      <w:r>
        <w:t>1.1. Порядок предоставления субсидий из бюджета города Москвы юридическим лицам, объектам недвижимого имущества которых присвоен статус в сфере промышленности или инвестиционной деятельности, и юридическим лицам, которым присвоен статус в сфере промышленности или инвестиционной деятельности, в целях возмещения части затрат по подключению (технологическому присоединению) объектов капитального строительства к системам инженерно-технического обеспечения или увеличению их технологических мощностей (далее - Порядок) определяет правила предоставления субсидий из бюджета города Москвы юридическим лицам, объектам недвижимого имущества которых присвоен статус промышленного комплекса, технопарка или индустриального (промышленного) парка, юридическим лицам, которым присвоен статус управляющей компании технопарка и (или) индустриального (промышленного) парка, юридическим лицам, реализующим инвестиционные приоритетные проекты города Москвы (далее - организации), в целях возмещения части затрат по подключению (технологическому присоединению) объектов капитального строительства к системам инженерно-технического обеспечения или увеличению их технологических мощностей (далее - субсидии).</w:t>
      </w:r>
    </w:p>
    <w:p w:rsidR="00DB5845" w:rsidRDefault="00DB5845">
      <w:pPr>
        <w:pStyle w:val="ConsPlusNormal"/>
        <w:spacing w:before="220"/>
        <w:ind w:firstLine="540"/>
        <w:jc w:val="both"/>
      </w:pPr>
      <w:r>
        <w:t>1.2. Субсидии предоставляются в целях возмещения части затрат по подключению (технологическому присоединению) к системам инженерно-технического обеспечения или увеличению технологических мощностей объектов капитального строительства производственного назначения, эксплуатируемых в целях осуществления деятельности в сфере промышленности, к которым относятся:</w:t>
      </w:r>
    </w:p>
    <w:p w:rsidR="00DB5845" w:rsidRDefault="00DB5845">
      <w:pPr>
        <w:pStyle w:val="ConsPlusNormal"/>
        <w:spacing w:before="220"/>
        <w:ind w:firstLine="540"/>
        <w:jc w:val="both"/>
      </w:pPr>
      <w:bookmarkStart w:id="83" w:name="P1175"/>
      <w:bookmarkEnd w:id="83"/>
      <w:r>
        <w:t xml:space="preserve">1.2.1. Расположенный на территории города Москвы на земельном участке, которому </w:t>
      </w:r>
      <w:r>
        <w:lastRenderedPageBreak/>
        <w:t>присвоен статус промышленного комплекса, технопарка и (или) индустриального (промышленного) парка или на котором реализуется инвестиционный приоритетный проект города Москвы, построенный и (или) приобретенный объект капитального строительства, реконструированный объект капитального строительства, введенный в эксплуатацию не ранее 1 января года, предшествующего году подачи заявки на предоставление субсидии, зарегистрированный в Едином государственном реестре недвижимости, или планируемый к вводу в эксплуатацию в течение двух лет со дня подачи заявки на предоставление субсидии (далее - новый и (или) реконструируемый объект капитального строительства).</w:t>
      </w:r>
    </w:p>
    <w:p w:rsidR="00DB5845" w:rsidRDefault="00DB5845">
      <w:pPr>
        <w:pStyle w:val="ConsPlusNormal"/>
        <w:spacing w:before="220"/>
        <w:ind w:firstLine="540"/>
        <w:jc w:val="both"/>
      </w:pPr>
      <w:bookmarkStart w:id="84" w:name="P1176"/>
      <w:bookmarkEnd w:id="84"/>
      <w:r>
        <w:t>1.2.2. Расположенный на территории города Москвы на земельном участке, которому присвоен статус промышленного комплекса, технопарка и (или) индустриального (промышленного) парка или на котором реализуется инвестиционный приоритетный проект города Москвы, объект капитального строительства, зарегистрированный в Едином государственном реестре недвижимости (далее - действующий объект капитального строительства).</w:t>
      </w:r>
    </w:p>
    <w:p w:rsidR="00DB5845" w:rsidRDefault="00DB5845">
      <w:pPr>
        <w:pStyle w:val="ConsPlusNormal"/>
        <w:spacing w:before="220"/>
        <w:ind w:firstLine="540"/>
        <w:jc w:val="both"/>
      </w:pPr>
      <w:r>
        <w:t>1.3. Субсидии предоставляются в целях возмещения части фактически понесенных и документально подтвержденных затрат организации по подключению (технологическому присоединению) объектов капитального строительства к системам инженерно-технического обеспечения или увеличению их технологических мощностей, к которым относятся затраты:</w:t>
      </w:r>
    </w:p>
    <w:p w:rsidR="00DB5845" w:rsidRDefault="00DB5845">
      <w:pPr>
        <w:pStyle w:val="ConsPlusNormal"/>
        <w:spacing w:before="220"/>
        <w:ind w:firstLine="540"/>
        <w:jc w:val="both"/>
      </w:pPr>
      <w:r>
        <w:t>1.3.1. На подключение (технологическое присоединение) нового и (или) реконструируемого объекта капитального строительства к системам инженерно-технического обеспечения (электроснабжения, газоснабжения, водоснабжения, теплоснабжения, водоотведения (в том числе канализации) в соответствии с утвержденными в порядке, установленном законодательством Российской Федерации, тарифами на подключение (технологическое присоединение) и (или) на осуществление в отношении новых и (или) реконструируемых объектов капитального строительства мероприятий, предусмотренных техническими условиями на подключение (технологическое присоединение), включая стоимость проектной документации, разработанной по техническим условиям в рамках выполнения мероприятий по технологическому присоединению, по договорам, заключенным с ресурсоснабжающими организациями.</w:t>
      </w:r>
    </w:p>
    <w:p w:rsidR="00DB5845" w:rsidRDefault="00DB5845">
      <w:pPr>
        <w:pStyle w:val="ConsPlusNormal"/>
        <w:spacing w:before="220"/>
        <w:ind w:firstLine="540"/>
        <w:jc w:val="both"/>
      </w:pPr>
      <w:r>
        <w:t>1.3.2. На проведение мероприятий по подключению дополнительных технологических мощностей, включая стоимость проектной документации, разработанной по техническим условиям в рамках выполнения мероприятий по подключению дополнительных технологических мощностей, в отношении действующих объектов капитального строительства по договорам, заключенным с ресурсоснабжающими организациями.</w:t>
      </w:r>
    </w:p>
    <w:p w:rsidR="00DB5845" w:rsidRDefault="00DB5845">
      <w:pPr>
        <w:pStyle w:val="ConsPlusNormal"/>
        <w:spacing w:before="220"/>
        <w:ind w:firstLine="540"/>
        <w:jc w:val="both"/>
      </w:pPr>
      <w:bookmarkStart w:id="85" w:name="P1180"/>
      <w:bookmarkEnd w:id="85"/>
      <w:r>
        <w:t>1.4. Субсидии предоставляются организациям, соответствующим следующим требованиям:</w:t>
      </w:r>
    </w:p>
    <w:p w:rsidR="00DB5845" w:rsidRDefault="00DB5845">
      <w:pPr>
        <w:pStyle w:val="ConsPlusNormal"/>
        <w:spacing w:before="220"/>
        <w:ind w:firstLine="540"/>
        <w:jc w:val="both"/>
      </w:pPr>
      <w:r>
        <w:t xml:space="preserve">1.4.1. Наличие у организации на день подачи заявки на предоставление субсидии на праве собственности или ином вещном праве недвижимого имущества, получившего в порядке, установленном </w:t>
      </w:r>
      <w:hyperlink r:id="rId46" w:history="1">
        <w:r>
          <w:rPr>
            <w:color w:val="0000FF"/>
          </w:rPr>
          <w:t>постановлением</w:t>
        </w:r>
      </w:hyperlink>
      <w:r>
        <w:t xml:space="preserve"> Правительства Москвы от 11 февраля 2016 г. N 38-ПП "О мерах по реализации промышленной и инвестиционной политики в городе Москве", статус промышленного комплекса, технопарка или индустриального (промышленного) парка (за исключением новых и (или) реконструируемых объектов капитального строительства, не введенных в эксплуатацию на день подачи заявки на предоставление субсидии), либо наличие у организации статуса управляющей компании технопарка и (или) индустриального (промышленного) парка, присвоенного в порядке, установленном указанным постановлением, либо реализация организацией инвестиционного приоритетного проекта города Москвы.</w:t>
      </w:r>
    </w:p>
    <w:p w:rsidR="00DB5845" w:rsidRDefault="00DB5845">
      <w:pPr>
        <w:pStyle w:val="ConsPlusNormal"/>
        <w:spacing w:before="220"/>
        <w:ind w:firstLine="540"/>
        <w:jc w:val="both"/>
      </w:pPr>
      <w:r>
        <w:t>1.4.2. Регистрация организации в качестве налогоплательщика на территории города Москвы и осуществление деятельности на территории города Москвы на день подачи заявки на предоставление субсидии.</w:t>
      </w:r>
    </w:p>
    <w:p w:rsidR="00DB5845" w:rsidRDefault="00DB5845">
      <w:pPr>
        <w:pStyle w:val="ConsPlusNormal"/>
        <w:spacing w:before="220"/>
        <w:ind w:firstLine="540"/>
        <w:jc w:val="both"/>
      </w:pPr>
      <w:r>
        <w:lastRenderedPageBreak/>
        <w:t>1.4.3. Осуществление организацией одного или нескольких из указанных мероприятий:</w:t>
      </w:r>
    </w:p>
    <w:p w:rsidR="00DB5845" w:rsidRDefault="00DB5845">
      <w:pPr>
        <w:pStyle w:val="ConsPlusNormal"/>
        <w:spacing w:before="220"/>
        <w:ind w:firstLine="540"/>
        <w:jc w:val="both"/>
      </w:pPr>
      <w:r>
        <w:t>1.4.3.1. Ввод новых и (или) реконструируемых объектов капитального строительства в эксплуатацию не ранее 1 января года, предшествующего году подачи заявки на предоставление субсидии.</w:t>
      </w:r>
    </w:p>
    <w:p w:rsidR="00DB5845" w:rsidRDefault="00DB5845">
      <w:pPr>
        <w:pStyle w:val="ConsPlusNormal"/>
        <w:spacing w:before="220"/>
        <w:ind w:firstLine="540"/>
        <w:jc w:val="both"/>
      </w:pPr>
      <w:r>
        <w:t>1.4.3.2. Осуществление затрат по подключению (технологическому присоединению) новых и (или) реконструируемых объектов капитального строительства к системам инженерно-технического обеспечения в течение двух последних финансовых лет, предшествующих году ввода объекта в эксплуатацию, и (или) в период с 1 января года подачи заявки на предоставление субсидии до дня подачи заявки на предоставление субсидии, но не позднее дня ввода объекта в эксплуатацию.</w:t>
      </w:r>
    </w:p>
    <w:p w:rsidR="00DB5845" w:rsidRDefault="00DB5845">
      <w:pPr>
        <w:pStyle w:val="ConsPlusNormal"/>
        <w:spacing w:before="220"/>
        <w:ind w:firstLine="540"/>
        <w:jc w:val="both"/>
      </w:pPr>
      <w:r>
        <w:t>1.4.3.3. Осуществление затрат по подключению (технологическому присоединению) новых и (или) реконструируемых объектов капитального строительства к системам инженерно-технического обеспечения, не введенных в эксплуатацию на день подачи заявки на предоставление субсидии, в течение двух последних финансовых лет, предшествующих году подачи заявки на предоставление субсидии, и (или) в период с 1 января года подачи заявки на предоставление субсидии до дня подачи заявки на предоставление субсидии.</w:t>
      </w:r>
    </w:p>
    <w:p w:rsidR="00DB5845" w:rsidRDefault="00DB5845">
      <w:pPr>
        <w:pStyle w:val="ConsPlusNormal"/>
        <w:spacing w:before="220"/>
        <w:ind w:firstLine="540"/>
        <w:jc w:val="both"/>
      </w:pPr>
      <w:r>
        <w:t>1.4.3.4. Осуществление затрат по подключению дополнительных технологических мощностей в отношении действующих объектов капитального строительства в течение двух последних финансовых лет, предшествующих году подачи заявки на предоставление субсидии, и (или) в период с 1 января года подачи заявки на предоставление субсидии до дня завершения указанных мероприятий либо до дня подачи заявки на предоставление субсидии, но не позднее дня завершения указанных мероприятий.</w:t>
      </w:r>
    </w:p>
    <w:p w:rsidR="00DB5845" w:rsidRDefault="00DB5845">
      <w:pPr>
        <w:pStyle w:val="ConsPlusNormal"/>
        <w:spacing w:before="220"/>
        <w:ind w:firstLine="540"/>
        <w:jc w:val="both"/>
      </w:pPr>
      <w:r>
        <w:t>1.4.3.5. Осуществление в течение двух последних финансовых лет, предшествующих году подачи заявки на предоставление субсидии, и (или) в период с 1 января года подачи заявки на предоставление субсидии до дня подачи заявки на предоставление субсидии затрат по подключению дополнительных технологических мощностей в отношении действующих объектов капитального строительства, включающих в себя мероприятия по созданию распределительных устройств, распределительных пунктов, распределительных узлов, трансформаторных подстанций, инженерных сетей, которые на день подачи заявки на предоставление субсидии не введены в эксплуатацию.</w:t>
      </w:r>
    </w:p>
    <w:p w:rsidR="00DB5845" w:rsidRDefault="00DB5845">
      <w:pPr>
        <w:pStyle w:val="ConsPlusNormal"/>
        <w:spacing w:before="220"/>
        <w:ind w:firstLine="540"/>
        <w:jc w:val="both"/>
      </w:pPr>
      <w:r>
        <w:t>1.4.4. Отсутствие у организации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бюджеты бюджетной системы Российской Федерации, в размере, превышающем 100 тыс. рублей.</w:t>
      </w:r>
    </w:p>
    <w:p w:rsidR="00DB5845" w:rsidRDefault="00DB5845">
      <w:pPr>
        <w:pStyle w:val="ConsPlusNormal"/>
        <w:spacing w:before="220"/>
        <w:ind w:firstLine="540"/>
        <w:jc w:val="both"/>
      </w:pPr>
      <w:r>
        <w:t>1.4.5. Отсутствие у организации нарушений договорных обязательств, обеспеченных за счет средств бюджета города Москвы, в течение последних трех лет, предшествующих дню подачи заявки на предоставление субсидии.</w:t>
      </w:r>
    </w:p>
    <w:p w:rsidR="00DB5845" w:rsidRDefault="00DB5845">
      <w:pPr>
        <w:pStyle w:val="ConsPlusNormal"/>
        <w:spacing w:before="220"/>
        <w:ind w:firstLine="540"/>
        <w:jc w:val="both"/>
      </w:pPr>
      <w:r>
        <w:t xml:space="preserve">1.4.6. Неполучение организацией средств из бюджетов бюджетной системы Российской Федерации на возмещение затрат на подключение (технологическое присоединение) объектов капитального строительства, предусмотренных в </w:t>
      </w:r>
      <w:hyperlink w:anchor="P1175" w:history="1">
        <w:r>
          <w:rPr>
            <w:color w:val="0000FF"/>
          </w:rPr>
          <w:t>пунктах 1.2.1</w:t>
        </w:r>
      </w:hyperlink>
      <w:r>
        <w:t xml:space="preserve">, </w:t>
      </w:r>
      <w:hyperlink w:anchor="P1176" w:history="1">
        <w:r>
          <w:rPr>
            <w:color w:val="0000FF"/>
          </w:rPr>
          <w:t>1.2.2</w:t>
        </w:r>
      </w:hyperlink>
      <w:r>
        <w:t xml:space="preserve"> настоящего Порядка и указанных в заявке на предоставление субсидии, к системам инженерно-технического обеспечения, а также на подключение дополнительных технологических мощностей в отношении указанных объектов капитального строительства на день подачи заявки на предоставление субсидии.</w:t>
      </w:r>
    </w:p>
    <w:p w:rsidR="00DB5845" w:rsidRDefault="00DB5845">
      <w:pPr>
        <w:pStyle w:val="ConsPlusNormal"/>
        <w:spacing w:before="220"/>
        <w:ind w:firstLine="540"/>
        <w:jc w:val="both"/>
      </w:pPr>
      <w:r>
        <w:t xml:space="preserve">1.4.7. Отсутствие проведения в отношении организации процедуры ликвидации, реорганизации, банкротства, приостановления деятельности в порядке, предусмотренном </w:t>
      </w:r>
      <w:hyperlink r:id="rId47" w:history="1">
        <w:r>
          <w:rPr>
            <w:color w:val="0000FF"/>
          </w:rPr>
          <w:t>Кодексом</w:t>
        </w:r>
      </w:hyperlink>
      <w:r>
        <w:t xml:space="preserve"> Российской Федерации об административных правонарушениях, на день подачи заявки на предоставление субсидии.</w:t>
      </w:r>
    </w:p>
    <w:p w:rsidR="00DB5845" w:rsidRDefault="00DB5845">
      <w:pPr>
        <w:pStyle w:val="ConsPlusNormal"/>
        <w:spacing w:before="220"/>
        <w:ind w:firstLine="540"/>
        <w:jc w:val="both"/>
      </w:pPr>
      <w:r>
        <w:t>1.4.8.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B5845" w:rsidRDefault="00DB5845">
      <w:pPr>
        <w:pStyle w:val="ConsPlusNormal"/>
        <w:spacing w:before="220"/>
        <w:ind w:firstLine="540"/>
        <w:jc w:val="both"/>
      </w:pPr>
      <w:r>
        <w:t>1.5. Субсидии предоставляются Департаментом инвестиционной и промышленной политики города Москвы (далее - Департамент) в пределах бюджетных ассигнований, предусмотренных Департаменту законом города Москвы о бюджете города Москвы на соответствующий финансовый год и плановый период на указанные цели.</w:t>
      </w:r>
    </w:p>
    <w:p w:rsidR="00DB5845" w:rsidRDefault="00DB5845">
      <w:pPr>
        <w:pStyle w:val="ConsPlusNormal"/>
        <w:jc w:val="both"/>
      </w:pPr>
    </w:p>
    <w:p w:rsidR="00DB5845" w:rsidRDefault="00DB5845">
      <w:pPr>
        <w:pStyle w:val="ConsPlusTitle"/>
        <w:jc w:val="center"/>
        <w:outlineLvl w:val="1"/>
      </w:pPr>
      <w:r>
        <w:t>2. Порядок представления и рассмотрения заявок</w:t>
      </w:r>
    </w:p>
    <w:p w:rsidR="00DB5845" w:rsidRDefault="00DB5845">
      <w:pPr>
        <w:pStyle w:val="ConsPlusTitle"/>
        <w:jc w:val="center"/>
      </w:pPr>
      <w:r>
        <w:t>на предоставление субсидий</w:t>
      </w:r>
    </w:p>
    <w:p w:rsidR="00DB5845" w:rsidRDefault="00DB5845">
      <w:pPr>
        <w:pStyle w:val="ConsPlusNormal"/>
        <w:jc w:val="both"/>
      </w:pPr>
    </w:p>
    <w:p w:rsidR="00DB5845" w:rsidRDefault="00DB5845">
      <w:pPr>
        <w:pStyle w:val="ConsPlusNormal"/>
        <w:ind w:firstLine="540"/>
        <w:jc w:val="both"/>
      </w:pPr>
      <w:r>
        <w:t>2.1. Для получения субсидии организация, претендующая на получение субсидии (далее - заявитель), представляет в Департамент заявку на предоставление субсидии (далее - заявка).</w:t>
      </w:r>
    </w:p>
    <w:p w:rsidR="00DB5845" w:rsidRDefault="00DB5845">
      <w:pPr>
        <w:pStyle w:val="ConsPlusNormal"/>
        <w:spacing w:before="220"/>
        <w:ind w:firstLine="540"/>
        <w:jc w:val="both"/>
      </w:pPr>
      <w:r>
        <w:t xml:space="preserve">Одновременно с заявкой заявителем представляются в Департамент документы согласно </w:t>
      </w:r>
      <w:hyperlink w:anchor="P1261" w:history="1">
        <w:r>
          <w:rPr>
            <w:color w:val="0000FF"/>
          </w:rPr>
          <w:t>приложению 1</w:t>
        </w:r>
      </w:hyperlink>
      <w:r>
        <w:t xml:space="preserve"> к настоящему Порядку.</w:t>
      </w:r>
    </w:p>
    <w:p w:rsidR="00DB5845" w:rsidRDefault="00DB5845">
      <w:pPr>
        <w:pStyle w:val="ConsPlusNormal"/>
        <w:spacing w:before="220"/>
        <w:ind w:firstLine="540"/>
        <w:jc w:val="both"/>
      </w:pPr>
      <w:r>
        <w:t>2.2. Требования к форме, содержанию, срокам представления и рассмотрения заявок устанавливаются Департаментом и размещаются на официальном сайте Департамента в информационно-телекоммуникационной сети Интернет в срок не позднее чем за 10 рабочих дней до дня начала приема заявок.</w:t>
      </w:r>
    </w:p>
    <w:p w:rsidR="00DB5845" w:rsidRDefault="00DB5845">
      <w:pPr>
        <w:pStyle w:val="ConsPlusNormal"/>
        <w:spacing w:before="220"/>
        <w:ind w:firstLine="540"/>
        <w:jc w:val="both"/>
      </w:pPr>
      <w:r>
        <w:t>Срок представления заявок не может составлять менее 30 календарных дней.</w:t>
      </w:r>
    </w:p>
    <w:p w:rsidR="00DB5845" w:rsidRDefault="00DB5845">
      <w:pPr>
        <w:pStyle w:val="ConsPlusNormal"/>
        <w:spacing w:before="220"/>
        <w:ind w:firstLine="540"/>
        <w:jc w:val="both"/>
      </w:pPr>
      <w:r>
        <w:t>2.3. Департамент принимает заявку и прилагаемые к ней документы и регистрирует их в срок не позднее окончания рабочего дня, следующего за днем представления заявки и прилагаемых к ней документов.</w:t>
      </w:r>
    </w:p>
    <w:p w:rsidR="00DB5845" w:rsidRDefault="00DB5845">
      <w:pPr>
        <w:pStyle w:val="ConsPlusNormal"/>
        <w:spacing w:before="220"/>
        <w:ind w:firstLine="540"/>
        <w:jc w:val="both"/>
      </w:pPr>
      <w:r>
        <w:t xml:space="preserve">2.4. Департамент в срок не позднее 10 рабочих дней, следующих за днем регистрации заявки и прилагаемых к ней документов, проверяет соответствие заявителя требованиям, установленным </w:t>
      </w:r>
      <w:hyperlink w:anchor="P1180" w:history="1">
        <w:r>
          <w:rPr>
            <w:color w:val="0000FF"/>
          </w:rPr>
          <w:t>пунктом 1.4</w:t>
        </w:r>
      </w:hyperlink>
      <w:r>
        <w:t xml:space="preserve"> настоящего Порядка, а также проверяет соответствие представленных документов требованиям, установленным настоящим Порядком, в том числе требованиям к комплектности документов.</w:t>
      </w:r>
    </w:p>
    <w:p w:rsidR="00DB5845" w:rsidRDefault="00DB5845">
      <w:pPr>
        <w:pStyle w:val="ConsPlusNormal"/>
        <w:spacing w:before="220"/>
        <w:ind w:firstLine="540"/>
        <w:jc w:val="both"/>
      </w:pPr>
      <w:bookmarkStart w:id="86" w:name="P1205"/>
      <w:bookmarkEnd w:id="86"/>
      <w:r>
        <w:t>2.5. Для проведения оценки заявки и прилагаемых к ней документов у заявителя и ресурсоснабжающих организаций, с которыми заключены договоры на подключение (технологическое присоединение) новых и (или) реконструируемых объектов капитального строительства, действующих объектов капитального строительства к системам инженерно-технического обеспечения, Департамент вправе запрашивать в письменной и (или) устной форме разъяснения в рамках поданной заявки в отношении указанных в документах сведений с продлением срока рассмотрения заявки на срок, необходимый для получения разъяснений, но не более чем на 15 рабочих дней, и направлением заявителю уведомления о таком продлении способом, подтверждающим получение указанного уведомления.</w:t>
      </w:r>
    </w:p>
    <w:p w:rsidR="00DB5845" w:rsidRDefault="00DB5845">
      <w:pPr>
        <w:pStyle w:val="ConsPlusNormal"/>
        <w:spacing w:before="220"/>
        <w:ind w:firstLine="540"/>
        <w:jc w:val="both"/>
      </w:pPr>
      <w:bookmarkStart w:id="87" w:name="P1206"/>
      <w:bookmarkEnd w:id="87"/>
      <w:r>
        <w:t xml:space="preserve">2.6. В случае отказа в приеме заявки к рассмотрению Департамент в срок не позднее 10 рабочих дней, следующих за днем регистрации документов, либо в срок не позднее 5 рабочих дней </w:t>
      </w:r>
      <w:r>
        <w:lastRenderedPageBreak/>
        <w:t xml:space="preserve">со дня получения разъяснений в соответствии с </w:t>
      </w:r>
      <w:hyperlink w:anchor="P1205" w:history="1">
        <w:r>
          <w:rPr>
            <w:color w:val="0000FF"/>
          </w:rPr>
          <w:t>пунктом 2.5</w:t>
        </w:r>
      </w:hyperlink>
      <w:r>
        <w:t xml:space="preserve"> настоящего Порядка уведомляет заявителя об отказе в приеме заявки к рассмотрению с указанием причины отказа способом, обеспечивающим подтверждение получения такого уведомления.</w:t>
      </w:r>
    </w:p>
    <w:p w:rsidR="00DB5845" w:rsidRDefault="00DB5845">
      <w:pPr>
        <w:pStyle w:val="ConsPlusNormal"/>
        <w:spacing w:before="220"/>
        <w:ind w:firstLine="540"/>
        <w:jc w:val="both"/>
      </w:pPr>
      <w:r>
        <w:t xml:space="preserve">В случае если Департамент не направил в срок не позднее 10 рабочих дней, следующих за днем регистрации документов, либо в срок не позднее 5 рабочих дней со дня получения разъяснений в соответствии с </w:t>
      </w:r>
      <w:hyperlink w:anchor="P1205" w:history="1">
        <w:r>
          <w:rPr>
            <w:color w:val="0000FF"/>
          </w:rPr>
          <w:t>пунктом 2.5</w:t>
        </w:r>
      </w:hyperlink>
      <w:r>
        <w:t xml:space="preserve"> настоящего Порядка письменное уведомление об отказе в приеме заявки к рассмотрению, заявка считается принятой.</w:t>
      </w:r>
    </w:p>
    <w:p w:rsidR="00DB5845" w:rsidRDefault="00DB5845">
      <w:pPr>
        <w:pStyle w:val="ConsPlusNormal"/>
        <w:spacing w:before="220"/>
        <w:ind w:firstLine="540"/>
        <w:jc w:val="both"/>
      </w:pPr>
      <w:r>
        <w:t xml:space="preserve">2.7. Основаниями для отказа в приеме заявки к рассмотрению являются несоответствие заявки и (или) прилагаемых к заявке документов требованиям, установленным настоящим Порядком, в том числе представление неполного комплекта документов, а также несоответствие заявителя требованиям, установленным </w:t>
      </w:r>
      <w:hyperlink w:anchor="P1180" w:history="1">
        <w:r>
          <w:rPr>
            <w:color w:val="0000FF"/>
          </w:rPr>
          <w:t>пунктом 1.4</w:t>
        </w:r>
      </w:hyperlink>
      <w:r>
        <w:t xml:space="preserve"> настоящего Порядка.</w:t>
      </w:r>
    </w:p>
    <w:p w:rsidR="00DB5845" w:rsidRDefault="00DB5845">
      <w:pPr>
        <w:pStyle w:val="ConsPlusNormal"/>
        <w:spacing w:before="220"/>
        <w:ind w:firstLine="540"/>
        <w:jc w:val="both"/>
      </w:pPr>
      <w:bookmarkStart w:id="88" w:name="P1209"/>
      <w:bookmarkEnd w:id="88"/>
      <w:r>
        <w:t>2.8. Организация, подавшая заявку, вправе отозвать поданную заявку или изменить поданную заявку в период со дня подачи заявки по день окончания срока приема заявок (включительно).</w:t>
      </w:r>
    </w:p>
    <w:p w:rsidR="00DB5845" w:rsidRDefault="00DB5845">
      <w:pPr>
        <w:pStyle w:val="ConsPlusNormal"/>
        <w:spacing w:before="220"/>
        <w:ind w:firstLine="540"/>
        <w:jc w:val="both"/>
      </w:pPr>
      <w:r>
        <w:t>Отзыв или изменение поданной заявки осуществляется на основании подаваемого в Департамент уведомления об отзыве или изменении заявки.</w:t>
      </w:r>
    </w:p>
    <w:p w:rsidR="00DB5845" w:rsidRDefault="00DB5845">
      <w:pPr>
        <w:pStyle w:val="ConsPlusNormal"/>
        <w:spacing w:before="220"/>
        <w:ind w:firstLine="540"/>
        <w:jc w:val="both"/>
      </w:pPr>
      <w:r>
        <w:t xml:space="preserve">2.9. Организация, получившая в соответствии с </w:t>
      </w:r>
      <w:hyperlink w:anchor="P1206" w:history="1">
        <w:r>
          <w:rPr>
            <w:color w:val="0000FF"/>
          </w:rPr>
          <w:t>пунктом 2.6</w:t>
        </w:r>
      </w:hyperlink>
      <w:r>
        <w:t xml:space="preserve"> настоящего Порядка уведомление об отказе в приеме заявки к рассмотрению либо отозвавшая в соответствии с </w:t>
      </w:r>
      <w:hyperlink w:anchor="P1209" w:history="1">
        <w:r>
          <w:rPr>
            <w:color w:val="0000FF"/>
          </w:rPr>
          <w:t>пунктом 2.8</w:t>
        </w:r>
      </w:hyperlink>
      <w:r>
        <w:t xml:space="preserve"> настоящего Порядка поданную заявку, вправе повторно подать заявку с прилагаемыми к ней документами в срок не позднее дня окончания срока приема заявок (включительно).</w:t>
      </w:r>
    </w:p>
    <w:p w:rsidR="00DB5845" w:rsidRDefault="00DB5845">
      <w:pPr>
        <w:pStyle w:val="ConsPlusNormal"/>
        <w:spacing w:before="220"/>
        <w:ind w:firstLine="540"/>
        <w:jc w:val="both"/>
      </w:pPr>
      <w:r>
        <w:t>2.10. Департамент в срок не позднее трех рабочих дней со дня регистрации заявки передает принятую к рассмотрению заявку с приложенными документами в определенную в установленном порядке уполномоченную организацию (далее - Уполномоченная организация).</w:t>
      </w:r>
    </w:p>
    <w:p w:rsidR="00DB5845" w:rsidRDefault="00DB5845">
      <w:pPr>
        <w:pStyle w:val="ConsPlusNormal"/>
        <w:spacing w:before="220"/>
        <w:ind w:firstLine="540"/>
        <w:jc w:val="both"/>
      </w:pPr>
      <w:r>
        <w:t xml:space="preserve">2.11. Уполномоченная организация в срок не позднее 10 рабочих дней со дня получения заявки проводит правовую и финансовую экспертизу заявки и прилагаемых к ней документов, проверяет повторно соответствие организации требованиям, установленным </w:t>
      </w:r>
      <w:hyperlink w:anchor="P1180" w:history="1">
        <w:r>
          <w:rPr>
            <w:color w:val="0000FF"/>
          </w:rPr>
          <w:t>пунктом 1.4</w:t>
        </w:r>
      </w:hyperlink>
      <w:r>
        <w:t xml:space="preserve"> настоящего Порядка, и соответствие представленных документов требованиям, установленным настоящим Порядком. По итогам экспертизы заявки и прилагаемых к ней документов готовит экспертное заключение о результатах правовой и финансовой экспертизы (далее - заключение).</w:t>
      </w:r>
    </w:p>
    <w:p w:rsidR="00DB5845" w:rsidRDefault="00DB5845">
      <w:pPr>
        <w:pStyle w:val="ConsPlusNormal"/>
        <w:spacing w:before="220"/>
        <w:ind w:firstLine="540"/>
        <w:jc w:val="both"/>
      </w:pPr>
      <w:r>
        <w:t>2.12. Для рассмотрения заявок и прилагаемых к ним документов и заключений, оценки заявок, а также определения размера субсидии Департаментом создается Отраслевая комиссия Департамента инвестиционной и промышленной политики города Москвы по финансовой поддержке организаций, осуществляющих деятельность в инвестиционной и промышленной сферах (далее - Комиссия).</w:t>
      </w:r>
    </w:p>
    <w:p w:rsidR="00DB5845" w:rsidRDefault="00DB5845">
      <w:pPr>
        <w:pStyle w:val="ConsPlusNormal"/>
        <w:spacing w:before="220"/>
        <w:ind w:firstLine="540"/>
        <w:jc w:val="both"/>
      </w:pPr>
      <w:r>
        <w:t>Состав и порядок работы Комиссии устанавливаются приказом Департамента.</w:t>
      </w:r>
    </w:p>
    <w:p w:rsidR="00DB5845" w:rsidRDefault="00DB5845">
      <w:pPr>
        <w:pStyle w:val="ConsPlusNormal"/>
        <w:spacing w:before="220"/>
        <w:ind w:firstLine="540"/>
        <w:jc w:val="both"/>
      </w:pPr>
      <w:r>
        <w:t xml:space="preserve">2.13. Комиссия оценивает заявки в соответствии с критериями оценки заявок на предоставление субсидии, установленными </w:t>
      </w:r>
      <w:hyperlink w:anchor="P1337" w:history="1">
        <w:r>
          <w:rPr>
            <w:color w:val="0000FF"/>
          </w:rPr>
          <w:t>приложением 2</w:t>
        </w:r>
      </w:hyperlink>
      <w:r>
        <w:t xml:space="preserve"> и приложением 3 (не приводится) к настоящему Порядку, и ранжирует заявки согласно соответствующим значениям итоговой оценки с присвоением каждой заявке порядкового номера.</w:t>
      </w:r>
    </w:p>
    <w:p w:rsidR="00DB5845" w:rsidRDefault="00DB5845">
      <w:pPr>
        <w:pStyle w:val="ConsPlusNormal"/>
        <w:spacing w:before="220"/>
        <w:ind w:firstLine="540"/>
        <w:jc w:val="both"/>
      </w:pPr>
      <w:r>
        <w:t>Заявке, получившей наибольшую итоговую оценку, присваивается наименьший порядковый номер, последующие порядковые номера присваиваются заявкам последовательно в порядке уменьшения итоговой оценки.</w:t>
      </w:r>
    </w:p>
    <w:p w:rsidR="00DB5845" w:rsidRDefault="00DB5845">
      <w:pPr>
        <w:pStyle w:val="ConsPlusNormal"/>
        <w:spacing w:before="220"/>
        <w:ind w:firstLine="540"/>
        <w:jc w:val="both"/>
      </w:pPr>
      <w:r>
        <w:t>В случае если несколько заявок набрали равную итоговую оценку, то наименьший порядковый номер присваивается той заявке, которая подана в более раннюю дату, а при совпадении дат - в более раннее время.</w:t>
      </w:r>
    </w:p>
    <w:p w:rsidR="00DB5845" w:rsidRDefault="00DB5845">
      <w:pPr>
        <w:pStyle w:val="ConsPlusNormal"/>
        <w:spacing w:before="220"/>
        <w:ind w:firstLine="540"/>
        <w:jc w:val="both"/>
      </w:pPr>
      <w:r>
        <w:lastRenderedPageBreak/>
        <w:t>2.14. Субсидии предоставляются организациям, заявкам которых присвоены наименьшие порядковые номера.</w:t>
      </w:r>
    </w:p>
    <w:p w:rsidR="00DB5845" w:rsidRDefault="00DB5845">
      <w:pPr>
        <w:pStyle w:val="ConsPlusNormal"/>
        <w:spacing w:before="220"/>
        <w:ind w:firstLine="540"/>
        <w:jc w:val="both"/>
      </w:pPr>
      <w:r>
        <w:t>2.15. Количество организаций, отобранных для предоставления субсидий, определяется Комиссией исходя из объема бюджетных ассигнований, предусмотренных Департаменту законом города Москвы о бюджете города Москвы на соответствующий финансовый год и плановый период на предоставление субсидий.</w:t>
      </w:r>
    </w:p>
    <w:p w:rsidR="00DB5845" w:rsidRDefault="00DB5845">
      <w:pPr>
        <w:pStyle w:val="ConsPlusNormal"/>
        <w:spacing w:before="220"/>
        <w:ind w:firstLine="540"/>
        <w:jc w:val="both"/>
      </w:pPr>
      <w:r>
        <w:t>2.16. Субсидии предоставляются в размере не более 50 процентов от общей суммы фактически понесенных и документально подтвержденных затрат на подключение (технологическое присоединение) к системам инженерно-технического обеспечения новых и (или) реконструируемых объектов капитального строительства, указанных в заявке, и (или) на подключение (технологическое присоединение) дополнительных технологических мощностей в отношении действующих объектов капитального строительства, указанных в заявке, но не более 100 млн. рублей суммарно за подключаемые объекты капитального строительства, расположенные на одном земельном участке.</w:t>
      </w:r>
    </w:p>
    <w:p w:rsidR="00DB5845" w:rsidRDefault="00DB5845">
      <w:pPr>
        <w:pStyle w:val="ConsPlusNormal"/>
        <w:spacing w:before="220"/>
        <w:ind w:firstLine="540"/>
        <w:jc w:val="both"/>
      </w:pPr>
      <w:r>
        <w:t>2.17. Протокол Комиссии об итогах рассмотрения заявок размещается на официальном сайте Департамента в информационно-телекоммуникационной сети Интернет в срок не позднее 5 рабочих со дня подписания указанного протокола Комиссии.</w:t>
      </w:r>
    </w:p>
    <w:p w:rsidR="00DB5845" w:rsidRDefault="00DB5845">
      <w:pPr>
        <w:pStyle w:val="ConsPlusNormal"/>
        <w:spacing w:before="220"/>
        <w:ind w:firstLine="540"/>
        <w:jc w:val="both"/>
      </w:pPr>
      <w:r>
        <w:t>2.18. Решение о предоставлении субсидии и ее размере принимается Департаментом на основании протокола Комиссии об итогах рассмотрения заявок в срок не позднее 10 рабочих дней со дня размещения указанного протокола Комиссии на официальном сайте Департамента в информационно-телекоммуникационной сети Интернет.</w:t>
      </w:r>
    </w:p>
    <w:p w:rsidR="00DB5845" w:rsidRDefault="00DB5845">
      <w:pPr>
        <w:pStyle w:val="ConsPlusNormal"/>
        <w:spacing w:before="220"/>
        <w:ind w:firstLine="540"/>
        <w:jc w:val="both"/>
      </w:pPr>
      <w:r>
        <w:t>Указанное решение размещается на официальном сайте Департамента в информационно-телекоммуникационной сети Интернет в срок не позднее 5 рабочих дней со дня его принятия.</w:t>
      </w:r>
    </w:p>
    <w:p w:rsidR="00DB5845" w:rsidRDefault="00DB5845">
      <w:pPr>
        <w:pStyle w:val="ConsPlusNormal"/>
        <w:jc w:val="both"/>
      </w:pPr>
    </w:p>
    <w:p w:rsidR="00DB5845" w:rsidRDefault="00DB5845">
      <w:pPr>
        <w:pStyle w:val="ConsPlusTitle"/>
        <w:jc w:val="center"/>
        <w:outlineLvl w:val="1"/>
      </w:pPr>
      <w:r>
        <w:t>3. Порядок предоставления субсидий, осуществления контроля</w:t>
      </w:r>
    </w:p>
    <w:p w:rsidR="00DB5845" w:rsidRDefault="00DB5845">
      <w:pPr>
        <w:pStyle w:val="ConsPlusTitle"/>
        <w:jc w:val="center"/>
      </w:pPr>
      <w:r>
        <w:t>за соблюдением условий, целей и порядка предоставления</w:t>
      </w:r>
    </w:p>
    <w:p w:rsidR="00DB5845" w:rsidRDefault="00DB5845">
      <w:pPr>
        <w:pStyle w:val="ConsPlusTitle"/>
        <w:jc w:val="center"/>
      </w:pPr>
      <w:r>
        <w:t>субсидий, меры ответственности за их нарушение</w:t>
      </w:r>
    </w:p>
    <w:p w:rsidR="00DB5845" w:rsidRDefault="00DB5845">
      <w:pPr>
        <w:pStyle w:val="ConsPlusNormal"/>
        <w:jc w:val="both"/>
      </w:pPr>
    </w:p>
    <w:p w:rsidR="00DB5845" w:rsidRDefault="00DB5845">
      <w:pPr>
        <w:pStyle w:val="ConsPlusNormal"/>
        <w:ind w:firstLine="540"/>
        <w:jc w:val="both"/>
      </w:pPr>
      <w:r>
        <w:t>3.1. Предоставление субсидии осуществляется на основании договора о предоставлении субсидии, заключаемого между заявителем, в отношении которого принято решение о предоставлении субсидии (далее - получатель субсидии), и Департаментом (далее - договор).</w:t>
      </w:r>
    </w:p>
    <w:p w:rsidR="00DB5845" w:rsidRDefault="00DB5845">
      <w:pPr>
        <w:pStyle w:val="ConsPlusNormal"/>
        <w:spacing w:before="220"/>
        <w:ind w:firstLine="540"/>
        <w:jc w:val="both"/>
      </w:pPr>
      <w:r>
        <w:t>Примерная форма договора устанавливается Департаментом в соответствии с типовой формой, утвержденной Департаментом финансов города Москвы, и размещается на официальном сайте Департамента в информационно-телекоммуникационной сети Интернет.</w:t>
      </w:r>
    </w:p>
    <w:p w:rsidR="00DB5845" w:rsidRDefault="00DB5845">
      <w:pPr>
        <w:pStyle w:val="ConsPlusNormal"/>
        <w:spacing w:before="220"/>
        <w:ind w:firstLine="540"/>
        <w:jc w:val="both"/>
      </w:pPr>
      <w:r>
        <w:t>Договор заключается на срок не более трех финансовых лет.</w:t>
      </w:r>
    </w:p>
    <w:p w:rsidR="00DB5845" w:rsidRDefault="00DB5845">
      <w:pPr>
        <w:pStyle w:val="ConsPlusNormal"/>
        <w:spacing w:before="220"/>
        <w:ind w:firstLine="540"/>
        <w:jc w:val="both"/>
      </w:pPr>
      <w:r>
        <w:t>3.2. Департамент в срок не позднее 15 рабочих дней со дня принятия решения о предоставлении субсидии:</w:t>
      </w:r>
    </w:p>
    <w:p w:rsidR="00DB5845" w:rsidRDefault="00DB5845">
      <w:pPr>
        <w:pStyle w:val="ConsPlusNormal"/>
        <w:spacing w:before="220"/>
        <w:ind w:firstLine="540"/>
        <w:jc w:val="both"/>
      </w:pPr>
      <w:r>
        <w:t>3.2.1. Формирует сведения о договоре в автоматизированной системе управления городскими финансами города Москвы (далее - АСУ ГФ).</w:t>
      </w:r>
    </w:p>
    <w:p w:rsidR="00DB5845" w:rsidRDefault="00DB5845">
      <w:pPr>
        <w:pStyle w:val="ConsPlusNormal"/>
        <w:spacing w:before="220"/>
        <w:ind w:firstLine="540"/>
        <w:jc w:val="both"/>
      </w:pPr>
      <w:r>
        <w:t>3.2.2. Направляет договор получателю субсидии для его подписания.</w:t>
      </w:r>
    </w:p>
    <w:p w:rsidR="00DB5845" w:rsidRDefault="00DB5845">
      <w:pPr>
        <w:pStyle w:val="ConsPlusNormal"/>
        <w:spacing w:before="220"/>
        <w:ind w:firstLine="540"/>
        <w:jc w:val="both"/>
      </w:pPr>
      <w:bookmarkStart w:id="89" w:name="P1236"/>
      <w:bookmarkEnd w:id="89"/>
      <w:r>
        <w:t>3.3. Получатель субсидии подписывает со своей стороны договор и в срок не позднее 5 рабочих дней со дня получения договора направляет подписанный договор в Департамент для его подписания со стороны Департамента.</w:t>
      </w:r>
    </w:p>
    <w:p w:rsidR="00DB5845" w:rsidRDefault="00DB5845">
      <w:pPr>
        <w:pStyle w:val="ConsPlusNormal"/>
        <w:spacing w:before="220"/>
        <w:ind w:firstLine="540"/>
        <w:jc w:val="both"/>
      </w:pPr>
      <w:r>
        <w:t xml:space="preserve">3.4. В случае непредставления получателем субсидии в установленном порядке подписанного </w:t>
      </w:r>
      <w:r>
        <w:lastRenderedPageBreak/>
        <w:t xml:space="preserve">со своей стороны договора руководитель Департамента принимает решение об отказе в предоставлении субсидии, о чем Департамент в срок не позднее 7 рабочих дней со дня истечения срока, указанного в </w:t>
      </w:r>
      <w:hyperlink w:anchor="P1236" w:history="1">
        <w:r>
          <w:rPr>
            <w:color w:val="0000FF"/>
          </w:rPr>
          <w:t>пункте 3.3</w:t>
        </w:r>
      </w:hyperlink>
      <w:r>
        <w:t xml:space="preserve"> настоящего Порядка, направляет уведомление получателю субсидии.</w:t>
      </w:r>
    </w:p>
    <w:p w:rsidR="00DB5845" w:rsidRDefault="00DB5845">
      <w:pPr>
        <w:pStyle w:val="ConsPlusNormal"/>
        <w:spacing w:before="220"/>
        <w:ind w:firstLine="540"/>
        <w:jc w:val="both"/>
      </w:pPr>
      <w:r>
        <w:t>3.5. Департамент в срок не позднее 7 рабочих дней со дня подписания сторонами договора посредством АСУ ГФ представляет в Департамент финансов города Москвы сведения о договоре, подписанные Департаментом с применением усиленной квалифицированной электронной подписи, с приложением электронного образа договора.</w:t>
      </w:r>
    </w:p>
    <w:p w:rsidR="00DB5845" w:rsidRDefault="00DB5845">
      <w:pPr>
        <w:pStyle w:val="ConsPlusNormal"/>
        <w:spacing w:before="220"/>
        <w:ind w:firstLine="540"/>
        <w:jc w:val="both"/>
      </w:pPr>
      <w:r>
        <w:t>3.6. Субсидия перечисляется в порядке и в сроки, установленные договором, с единого счета по исполнению бюджета города Москвы на счет получателя субсидии, открытый в кредитной организации и указанный в договоре.</w:t>
      </w:r>
    </w:p>
    <w:p w:rsidR="00DB5845" w:rsidRDefault="00DB5845">
      <w:pPr>
        <w:pStyle w:val="ConsPlusNormal"/>
        <w:spacing w:before="220"/>
        <w:ind w:firstLine="540"/>
        <w:jc w:val="both"/>
      </w:pPr>
      <w:r>
        <w:t>3.7. Департамент ведет реестр договоров и получателей субсидии.</w:t>
      </w:r>
    </w:p>
    <w:p w:rsidR="00DB5845" w:rsidRDefault="00DB5845">
      <w:pPr>
        <w:pStyle w:val="ConsPlusNormal"/>
        <w:spacing w:before="220"/>
        <w:ind w:firstLine="540"/>
        <w:jc w:val="both"/>
      </w:pPr>
      <w:r>
        <w:t>3.8. Условиями перечисления субсидии являются:</w:t>
      </w:r>
    </w:p>
    <w:p w:rsidR="00DB5845" w:rsidRDefault="00DB5845">
      <w:pPr>
        <w:pStyle w:val="ConsPlusNormal"/>
        <w:spacing w:before="220"/>
        <w:ind w:firstLine="540"/>
        <w:jc w:val="both"/>
      </w:pPr>
      <w:r>
        <w:t xml:space="preserve">3.8.1. Наличие на день перечисления субсидии у получателя субсидии недвижимого имущества, имеющего статус промышленного комплекса, технопарка или индустриального (промышленного) парка (за исключением новых и (или) реконструируемых объектов капитального строительства, не введенных в эксплуатацию на день подачи заявки на предоставление субсидии), присвоенный в порядке, установленном </w:t>
      </w:r>
      <w:hyperlink r:id="rId48" w:history="1">
        <w:r>
          <w:rPr>
            <w:color w:val="0000FF"/>
          </w:rPr>
          <w:t>постановлением</w:t>
        </w:r>
      </w:hyperlink>
      <w:r>
        <w:t xml:space="preserve"> Правительства Москвы от 11 февраля 2016 г. N 38-ПП "О мерах по реализации промышленной и инвестиционной политики в городе Москве", либо наличие на день перечисления субсидии у получателя субсидии присвоенного в порядке, установленном указанным постановлением, статуса управляющей компании технопарка, индустриального (промышленного) парка, либо реализация получателем субсидии инвестиционного приоритетного проекта города Москвы.</w:t>
      </w:r>
    </w:p>
    <w:p w:rsidR="00DB5845" w:rsidRDefault="00DB5845">
      <w:pPr>
        <w:pStyle w:val="ConsPlusNormal"/>
        <w:spacing w:before="220"/>
        <w:ind w:firstLine="540"/>
        <w:jc w:val="both"/>
      </w:pPr>
      <w:r>
        <w:t>3.8.2. Ввод нового и (или) реконструируемого объекта капитального строительства в эксплуатацию в соответствии с календарным планом, установленным в проекте организации строительства (реконструкции) объекта капитального строительства, до окончания срока действия договора, оформление прав собственности на указанные объекты и представление в Департамент разрешения на ввод объектов капитального строительства в эксплуатацию и выписки из Единого государственного реестра недвижимости на указанные объекты - в случае предоставления субсидии на возмещение затрат по подключению (технологическому присоединению) нового и (или) реконструируемого объекта капитального строительства, не введенного в эксплуатацию на день подачи заявки.</w:t>
      </w:r>
    </w:p>
    <w:p w:rsidR="00DB5845" w:rsidRDefault="00DB5845">
      <w:pPr>
        <w:pStyle w:val="ConsPlusNormal"/>
        <w:spacing w:before="220"/>
        <w:ind w:firstLine="540"/>
        <w:jc w:val="both"/>
      </w:pPr>
      <w:r>
        <w:t>3.8.3. Подтверждение увеличения технологических мощностей действующих объектов капитального строительства, в том числе в результате создания распределительных устройств, распределительных пунктов, распределительных узлов, трансформаторных подстанций, инженерных сетей, до окончания срока действия договора и представление в Департамент документов, подтверждающих увеличение технологических мощностей действующих объектов капитального строительства, - в случае предоставления субсидии в целях возмещения затрат по увеличению технологических мощностей действующих объектов капитального строительства.</w:t>
      </w:r>
    </w:p>
    <w:p w:rsidR="00DB5845" w:rsidRDefault="00DB5845">
      <w:pPr>
        <w:pStyle w:val="ConsPlusNormal"/>
        <w:spacing w:before="220"/>
        <w:ind w:firstLine="540"/>
        <w:jc w:val="both"/>
      </w:pPr>
      <w:r>
        <w:t>3.9. В случае прекращения в период действия договора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статуса инвестиционного приоритетного проекта города Москвы предоставление субсидии такому получателю субсидии прекращается, договор о предоставлении субсидии расторгается по соглашению сторон либо в случае отказа получателя субсидии от расторжения договора по соглашению сторон - Департаментом в одностороннем порядке.</w:t>
      </w:r>
    </w:p>
    <w:p w:rsidR="00DB5845" w:rsidRDefault="00DB5845">
      <w:pPr>
        <w:pStyle w:val="ConsPlusNormal"/>
        <w:spacing w:before="220"/>
        <w:ind w:firstLine="540"/>
        <w:jc w:val="both"/>
      </w:pPr>
      <w:r>
        <w:lastRenderedPageBreak/>
        <w:t>3.10. Департамент и орган государственного финансового контроля осуществляют контроль за соблюдением получателями субсидий условий и порядка предоставления субсидий, в том числе путем проведения выездных мероприятий в месте нахождения получателя субсидии.</w:t>
      </w:r>
    </w:p>
    <w:p w:rsidR="00DB5845" w:rsidRDefault="00DB5845">
      <w:pPr>
        <w:pStyle w:val="ConsPlusNormal"/>
        <w:spacing w:before="220"/>
        <w:ind w:firstLine="540"/>
        <w:jc w:val="both"/>
      </w:pPr>
      <w:r>
        <w:t>3.11. Получатель субсидии несет ответственность за недостоверность данных, представляемых в Департамент, в соответствии с законодательством Российской Федерации.</w:t>
      </w:r>
    </w:p>
    <w:p w:rsidR="00DB5845" w:rsidRDefault="00DB5845">
      <w:pPr>
        <w:pStyle w:val="ConsPlusNormal"/>
        <w:spacing w:before="220"/>
        <w:ind w:firstLine="540"/>
        <w:jc w:val="both"/>
      </w:pPr>
      <w:r>
        <w:t>3.12. В случае нарушения получателем субсидии условий предоставления субсидии Департамент составляет акт о нарушении условий предоставления субсидии (далее - акт), в котором указываются выявленные нарушения и сроки их устранения, и направляет акт в срок не позднее 7 рабочих дней со дня его подписания получателю субсидии для устранения нарушений.</w:t>
      </w:r>
    </w:p>
    <w:p w:rsidR="00DB5845" w:rsidRDefault="00DB5845">
      <w:pPr>
        <w:pStyle w:val="ConsPlusNormal"/>
        <w:spacing w:before="220"/>
        <w:ind w:firstLine="540"/>
        <w:jc w:val="both"/>
      </w:pPr>
      <w:r>
        <w:t>3.13. В случае неустранения нарушений в сроки, указанные в акте, Департамент в срок не позднее 7 рабочих дней со дня истечения указанного в акте срока устранения выявленных нарушений принимает решение о возврате в бюджет города Москвы средств субсидии, израсходованных с нарушением условий предоставления субсидии, оформляемое в виде правового акта Департамента.</w:t>
      </w:r>
    </w:p>
    <w:p w:rsidR="00DB5845" w:rsidRDefault="00DB5845">
      <w:pPr>
        <w:pStyle w:val="ConsPlusNormal"/>
        <w:spacing w:before="220"/>
        <w:ind w:firstLine="540"/>
        <w:jc w:val="both"/>
      </w:pPr>
      <w:r>
        <w:t>3.14. Департамент в срок не позднее 5 рабочих дней со дня подписания правового акта Департамента направляет указанный правовой акт получателю субсидии вместе с требованием о возврате субсидии в бюджет города Москвы, содержащим сумму и реквизиты банковского счета, на который должен быть осуществлен возврат субсидии.</w:t>
      </w:r>
    </w:p>
    <w:p w:rsidR="00DB5845" w:rsidRDefault="00DB5845">
      <w:pPr>
        <w:pStyle w:val="ConsPlusNormal"/>
        <w:spacing w:before="220"/>
        <w:ind w:firstLine="540"/>
        <w:jc w:val="both"/>
      </w:pPr>
      <w:r>
        <w:t>3.15. Получатель субсидии обязан осуществить возврат субсидии в срок не позднее 10 рабочих дней со дня получения требования.</w:t>
      </w:r>
    </w:p>
    <w:p w:rsidR="00DB5845" w:rsidRDefault="00DB5845">
      <w:pPr>
        <w:pStyle w:val="ConsPlusNormal"/>
        <w:spacing w:before="220"/>
        <w:ind w:firstLine="540"/>
        <w:jc w:val="both"/>
      </w:pPr>
      <w:r>
        <w:t>3.16. В случае невозврата субсидии сумма, израсходованная с нарушением условий ее предоставления, подлежит взысканию в бюджет города Москвы в установленном порядке.</w:t>
      </w: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right"/>
        <w:outlineLvl w:val="1"/>
      </w:pPr>
      <w:r>
        <w:t>Приложение 1</w:t>
      </w:r>
    </w:p>
    <w:p w:rsidR="00DB5845" w:rsidRDefault="00DB5845">
      <w:pPr>
        <w:pStyle w:val="ConsPlusNormal"/>
        <w:jc w:val="right"/>
      </w:pPr>
      <w:r>
        <w:t>к Порядку</w:t>
      </w:r>
    </w:p>
    <w:p w:rsidR="00DB5845" w:rsidRDefault="00DB5845">
      <w:pPr>
        <w:pStyle w:val="ConsPlusNormal"/>
        <w:jc w:val="both"/>
      </w:pPr>
    </w:p>
    <w:p w:rsidR="00DB5845" w:rsidRDefault="00DB5845">
      <w:pPr>
        <w:pStyle w:val="ConsPlusTitle"/>
        <w:jc w:val="center"/>
      </w:pPr>
      <w:bookmarkStart w:id="90" w:name="P1261"/>
      <w:bookmarkEnd w:id="90"/>
      <w:r>
        <w:t>ПЕРЕЧЕНЬ</w:t>
      </w:r>
    </w:p>
    <w:p w:rsidR="00DB5845" w:rsidRDefault="00DB5845">
      <w:pPr>
        <w:pStyle w:val="ConsPlusTitle"/>
        <w:jc w:val="center"/>
      </w:pPr>
      <w:r>
        <w:t>ДОКУМЕНТОВ, НЕОБХОДИМЫХ ДЛЯ ПРЕДОСТАВЛЕНИЯ СУБСИДИИ</w:t>
      </w:r>
    </w:p>
    <w:p w:rsidR="00DB5845" w:rsidRDefault="00DB5845">
      <w:pPr>
        <w:pStyle w:val="ConsPlusTitle"/>
        <w:jc w:val="center"/>
      </w:pPr>
      <w:r>
        <w:t>НА ВОЗМЕЩЕНИЕ ЧАСТИ ЗАТРАТ ПО ПОДКЛЮЧЕНИЮ (ТЕХНОЛОГИЧЕСКОМУ</w:t>
      </w:r>
    </w:p>
    <w:p w:rsidR="00DB5845" w:rsidRDefault="00DB5845">
      <w:pPr>
        <w:pStyle w:val="ConsPlusTitle"/>
        <w:jc w:val="center"/>
      </w:pPr>
      <w:r>
        <w:t>ПРИСОЕДИНЕНИЮ) ОБЪЕКТОВ КАПИТАЛЬНОГО СТРОИТЕЛЬСТВА</w:t>
      </w:r>
    </w:p>
    <w:p w:rsidR="00DB5845" w:rsidRDefault="00DB5845">
      <w:pPr>
        <w:pStyle w:val="ConsPlusTitle"/>
        <w:jc w:val="center"/>
      </w:pPr>
      <w:r>
        <w:t>К СИСТЕМАМ ИНЖЕНЕРНО-ТЕХНИЧЕСКОГО ОБЕСПЕЧЕНИЯ ИЛИ УВЕЛИЧЕНИЮ</w:t>
      </w:r>
    </w:p>
    <w:p w:rsidR="00DB5845" w:rsidRDefault="00DB5845">
      <w:pPr>
        <w:pStyle w:val="ConsPlusTitle"/>
        <w:jc w:val="center"/>
      </w:pPr>
      <w:r>
        <w:t>ИХ ТЕХНОЛОГИЧЕСКИХ МОЩНОСТЕЙ</w:t>
      </w:r>
    </w:p>
    <w:p w:rsidR="00DB5845" w:rsidRDefault="00DB5845">
      <w:pPr>
        <w:pStyle w:val="ConsPlusNormal"/>
        <w:jc w:val="both"/>
      </w:pPr>
    </w:p>
    <w:p w:rsidR="00DB5845" w:rsidRDefault="00DB5845">
      <w:pPr>
        <w:pStyle w:val="ConsPlusNormal"/>
        <w:ind w:firstLine="540"/>
        <w:jc w:val="both"/>
      </w:pPr>
      <w:bookmarkStart w:id="91" w:name="P1268"/>
      <w:bookmarkEnd w:id="91"/>
      <w:r>
        <w:t>1. Юридическим лицом, претендующим на получение субсидии (далее - организация), с заявкой на предоставление субсидии (далее - заявка) представляются:</w:t>
      </w:r>
    </w:p>
    <w:p w:rsidR="00DB5845" w:rsidRDefault="00DB5845">
      <w:pPr>
        <w:pStyle w:val="ConsPlusNormal"/>
        <w:spacing w:before="220"/>
        <w:ind w:firstLine="540"/>
        <w:jc w:val="both"/>
      </w:pPr>
      <w:r>
        <w:t>1.1. Копии учредительных документов организации.</w:t>
      </w:r>
    </w:p>
    <w:p w:rsidR="00DB5845" w:rsidRDefault="00DB5845">
      <w:pPr>
        <w:pStyle w:val="ConsPlusNormal"/>
        <w:spacing w:before="220"/>
        <w:ind w:firstLine="540"/>
        <w:jc w:val="both"/>
      </w:pPr>
      <w:r>
        <w:t>1.2. Копии документов, подтверждающих назначение на должность руководителя организации, или доверенность, подтверждающая полномочия лица на осуществление действий от имени организации.</w:t>
      </w:r>
    </w:p>
    <w:p w:rsidR="00DB5845" w:rsidRDefault="00DB5845">
      <w:pPr>
        <w:pStyle w:val="ConsPlusNormal"/>
        <w:spacing w:before="220"/>
        <w:ind w:firstLine="540"/>
        <w:jc w:val="both"/>
      </w:pPr>
      <w:r>
        <w:t>1.3. Копия документа, подтверждающего назначение на должность главного бухгалтера организации (при наличии должности главного бухгалтера).</w:t>
      </w:r>
    </w:p>
    <w:p w:rsidR="00DB5845" w:rsidRDefault="00DB5845">
      <w:pPr>
        <w:pStyle w:val="ConsPlusNormal"/>
        <w:spacing w:before="220"/>
        <w:ind w:firstLine="540"/>
        <w:jc w:val="both"/>
      </w:pPr>
      <w:r>
        <w:t xml:space="preserve">1.4. Гарантийное письмо о неполучении организацией средств из бюджетов бюджетной </w:t>
      </w:r>
      <w:r>
        <w:lastRenderedPageBreak/>
        <w:t xml:space="preserve">системы Российской Федерации на возмещение затрат на подключение (технологическое присоединение) объектов капитального строительства, предусмотренных </w:t>
      </w:r>
      <w:hyperlink w:anchor="P1175" w:history="1">
        <w:r>
          <w:rPr>
            <w:color w:val="0000FF"/>
          </w:rPr>
          <w:t>пунктами 1.2.1</w:t>
        </w:r>
      </w:hyperlink>
      <w:r>
        <w:t xml:space="preserve">, </w:t>
      </w:r>
      <w:hyperlink w:anchor="P1176" w:history="1">
        <w:r>
          <w:rPr>
            <w:color w:val="0000FF"/>
          </w:rPr>
          <w:t>1.2.2</w:t>
        </w:r>
      </w:hyperlink>
      <w:r>
        <w:t xml:space="preserve"> настоящего Порядка и указанных в заявке, к системам инженерно-технического обеспечения, а также на подключение дополнительных технологических мощностей в отношении указанных объектов капитального строительства на день подачи заявки.</w:t>
      </w:r>
    </w:p>
    <w:p w:rsidR="00DB5845" w:rsidRDefault="00DB5845">
      <w:pPr>
        <w:pStyle w:val="ConsPlusNormal"/>
        <w:spacing w:before="220"/>
        <w:ind w:firstLine="540"/>
        <w:jc w:val="both"/>
      </w:pPr>
      <w:r>
        <w:t>1.5. Документы на объекты капитального строительства, эксплуатируемые в целях осуществления деятельности в сфере промышленности, в отношении которых осуществлены затраты, подлежащие возмещению за счет средств субсидии (далее - объекты):</w:t>
      </w:r>
    </w:p>
    <w:p w:rsidR="00DB5845" w:rsidRDefault="00DB5845">
      <w:pPr>
        <w:pStyle w:val="ConsPlusNormal"/>
        <w:spacing w:before="220"/>
        <w:ind w:firstLine="540"/>
        <w:jc w:val="both"/>
      </w:pPr>
      <w:r>
        <w:t>1.5.1. Копия проектной и сметной документации, утвержденная в установленном законодательством Российской Федерации порядке, заверенная организацией (для новых и (или) реконструируемых объектов).</w:t>
      </w:r>
    </w:p>
    <w:p w:rsidR="00DB5845" w:rsidRDefault="00DB5845">
      <w:pPr>
        <w:pStyle w:val="ConsPlusNormal"/>
        <w:spacing w:before="220"/>
        <w:ind w:firstLine="540"/>
        <w:jc w:val="both"/>
      </w:pPr>
      <w:r>
        <w:t xml:space="preserve">1.5.2. Выписка из Единого государственного реестра недвижимости, удостоверяющая права собственности организации на объекты, которые были приобретены или созданы для создания новых промышленных предприятий и для новых производственных мощностей существующих промышленных предприятий, либо иные документы, устанавливающие или подтверждающие права на указанные объекты, в случае возникновения права собственности на эти объекты до дня вступления в силу Федерального </w:t>
      </w:r>
      <w:hyperlink r:id="rId49" w:history="1">
        <w:r>
          <w:rPr>
            <w:color w:val="0000FF"/>
          </w:rPr>
          <w:t>закона</w:t>
        </w:r>
      </w:hyperlink>
      <w:r>
        <w:t xml:space="preserve"> от 21 июля 1997 г. N 122-ФЗ "О государственной регистрации прав на недвижимое имущество и сделок с ним", если сведения о праве собственности на эти объекты не были внесены в Единый государственный реестр недвижимости.</w:t>
      </w:r>
    </w:p>
    <w:p w:rsidR="00DB5845" w:rsidRDefault="00DB5845">
      <w:pPr>
        <w:pStyle w:val="ConsPlusNormal"/>
        <w:spacing w:before="220"/>
        <w:ind w:firstLine="540"/>
        <w:jc w:val="both"/>
      </w:pPr>
      <w:r>
        <w:t>1.5.3. Копии градостроительных планов земельных участков, на которых расположены объекты.</w:t>
      </w:r>
    </w:p>
    <w:p w:rsidR="00DB5845" w:rsidRDefault="00DB5845">
      <w:pPr>
        <w:pStyle w:val="ConsPlusNormal"/>
        <w:spacing w:before="220"/>
        <w:ind w:firstLine="540"/>
        <w:jc w:val="both"/>
      </w:pPr>
      <w:r>
        <w:t>1.6. Копия справки-подтверждения основного вида экономической деятельности организации.</w:t>
      </w:r>
    </w:p>
    <w:p w:rsidR="00DB5845" w:rsidRDefault="00DB5845">
      <w:pPr>
        <w:pStyle w:val="ConsPlusNormal"/>
        <w:spacing w:before="220"/>
        <w:ind w:firstLine="540"/>
        <w:jc w:val="both"/>
      </w:pPr>
      <w:r>
        <w:t>1.7. Копия разрешения на ввод объекта в эксплуатацию (в случае наличия на день подачи заявки на предоставление субсидии).</w:t>
      </w:r>
    </w:p>
    <w:p w:rsidR="00DB5845" w:rsidRDefault="00DB5845">
      <w:pPr>
        <w:pStyle w:val="ConsPlusNormal"/>
        <w:spacing w:before="220"/>
        <w:ind w:firstLine="540"/>
        <w:jc w:val="both"/>
      </w:pPr>
      <w:r>
        <w:t>1.8. Письмо организации, подписанное руководителем и главным бухгалтером организации, содержащее реквизиты счета организации в кредитной организации, на который в случае принятия решения о предоставлении субсидии будет перечислена субсидия.</w:t>
      </w:r>
    </w:p>
    <w:p w:rsidR="00DB5845" w:rsidRDefault="00DB5845">
      <w:pPr>
        <w:pStyle w:val="ConsPlusNormal"/>
        <w:spacing w:before="220"/>
        <w:ind w:firstLine="540"/>
        <w:jc w:val="both"/>
      </w:pPr>
      <w:r>
        <w:t xml:space="preserve">1.9. Письмо организации, подписанное руководителем и главным бухгалтером организации, об отсутствии проведения в отношении организации процедуры приостановления деятельности в порядке, предусмотренном </w:t>
      </w:r>
      <w:hyperlink r:id="rId50" w:history="1">
        <w:r>
          <w:rPr>
            <w:color w:val="0000FF"/>
          </w:rPr>
          <w:t>Кодексом</w:t>
        </w:r>
      </w:hyperlink>
      <w:r>
        <w:t xml:space="preserve"> Российской Федерации об административных правонарушениях, на день подачи заявки на предоставление субсидии.</w:t>
      </w:r>
    </w:p>
    <w:p w:rsidR="00DB5845" w:rsidRDefault="00DB5845">
      <w:pPr>
        <w:pStyle w:val="ConsPlusNormal"/>
        <w:spacing w:before="220"/>
        <w:ind w:firstLine="540"/>
        <w:jc w:val="both"/>
      </w:pPr>
      <w:r>
        <w:t>1.10. Согласие организации на осуществление Департаментом инвестиционной и промышленной политики города Москвы и органом государственного финансового контроля выездных мероприятий в целях осуществления контроля за соблюдением организацией условий предоставления субсидии (в случае принятия Департаментом инвестиционной и промышленной политики города Москвы решения о предоставлении субсидии), подписанное руководителем организации.</w:t>
      </w:r>
    </w:p>
    <w:p w:rsidR="00DB5845" w:rsidRDefault="00DB5845">
      <w:pPr>
        <w:pStyle w:val="ConsPlusNormal"/>
        <w:spacing w:before="220"/>
        <w:ind w:firstLine="540"/>
        <w:jc w:val="both"/>
      </w:pPr>
      <w:bookmarkStart w:id="92" w:name="P1282"/>
      <w:bookmarkEnd w:id="92"/>
      <w:r>
        <w:t>2. Документы, подтверждающие осуществление организацией затрат, связанных со строительством нового объекта или реконструкцией объекта:</w:t>
      </w:r>
    </w:p>
    <w:p w:rsidR="00DB5845" w:rsidRDefault="00DB5845">
      <w:pPr>
        <w:pStyle w:val="ConsPlusNormal"/>
        <w:spacing w:before="220"/>
        <w:ind w:firstLine="540"/>
        <w:jc w:val="both"/>
      </w:pPr>
      <w:r>
        <w:t>2.1. Копия разрешения на строительство или реконструкцию объекта.</w:t>
      </w:r>
    </w:p>
    <w:p w:rsidR="00DB5845" w:rsidRDefault="00DB5845">
      <w:pPr>
        <w:pStyle w:val="ConsPlusNormal"/>
        <w:spacing w:before="220"/>
        <w:ind w:firstLine="540"/>
        <w:jc w:val="both"/>
      </w:pPr>
      <w:r>
        <w:t>2.2. Копия акта о приемке выполненных работ (по форме N КС-2) при проведении строительно-монтажных работ подрядным способом.</w:t>
      </w:r>
    </w:p>
    <w:p w:rsidR="00DB5845" w:rsidRDefault="00DB5845">
      <w:pPr>
        <w:pStyle w:val="ConsPlusNormal"/>
        <w:spacing w:before="220"/>
        <w:ind w:firstLine="540"/>
        <w:jc w:val="both"/>
      </w:pPr>
      <w:r>
        <w:lastRenderedPageBreak/>
        <w:t>2.3. Копия акта о приеме-сдаче отремонтированных, реконструированных, модернизированных объектов (по форме N ОС-3).</w:t>
      </w:r>
    </w:p>
    <w:p w:rsidR="00DB5845" w:rsidRDefault="00DB5845">
      <w:pPr>
        <w:pStyle w:val="ConsPlusNormal"/>
        <w:spacing w:before="220"/>
        <w:ind w:firstLine="540"/>
        <w:jc w:val="both"/>
      </w:pPr>
      <w:r>
        <w:t>2.4. Копия заключения о достоверности определения сметной стоимости строительства, реконструкции, капитального ремонта объекта (в случае требования о наличии указанных документов в соответствии с законодательством Российской Федерации).</w:t>
      </w:r>
    </w:p>
    <w:p w:rsidR="00DB5845" w:rsidRDefault="00DB5845">
      <w:pPr>
        <w:pStyle w:val="ConsPlusNormal"/>
        <w:spacing w:before="220"/>
        <w:ind w:firstLine="540"/>
        <w:jc w:val="both"/>
      </w:pPr>
      <w:r>
        <w:t xml:space="preserve">3. В случае подключения (технологического присоединения) объекта к электрическим сетям организация, помимо документов, указанных в </w:t>
      </w:r>
      <w:hyperlink w:anchor="P1268" w:history="1">
        <w:r>
          <w:rPr>
            <w:color w:val="0000FF"/>
          </w:rPr>
          <w:t>пунктах 1</w:t>
        </w:r>
      </w:hyperlink>
      <w:r>
        <w:t xml:space="preserve"> и </w:t>
      </w:r>
      <w:hyperlink w:anchor="P1282" w:history="1">
        <w:r>
          <w:rPr>
            <w:color w:val="0000FF"/>
          </w:rPr>
          <w:t>2</w:t>
        </w:r>
      </w:hyperlink>
      <w:r>
        <w:t xml:space="preserve"> настоящего Перечня, представляет документы, подтверждающие осуществление затрат организации, связанных с подключением (технологическим присоединением) объекта к электрическим сетям:</w:t>
      </w:r>
    </w:p>
    <w:p w:rsidR="00DB5845" w:rsidRDefault="00DB5845">
      <w:pPr>
        <w:pStyle w:val="ConsPlusNormal"/>
        <w:spacing w:before="220"/>
        <w:ind w:firstLine="540"/>
        <w:jc w:val="both"/>
      </w:pPr>
      <w:r>
        <w:t>3.1. Копии договоров на подключение (технологическое присоединение) объекта к электрическим сетям с приложением всех спецификаций и дополнительных соглашений.</w:t>
      </w:r>
    </w:p>
    <w:p w:rsidR="00DB5845" w:rsidRDefault="00DB5845">
      <w:pPr>
        <w:pStyle w:val="ConsPlusNormal"/>
        <w:spacing w:before="220"/>
        <w:ind w:firstLine="540"/>
        <w:jc w:val="both"/>
      </w:pPr>
      <w:r>
        <w:t>3.2. Копии технических условий на подключение (технологическое присоединение) объекта к электрическим сетям (при наличии).</w:t>
      </w:r>
    </w:p>
    <w:p w:rsidR="00DB5845" w:rsidRDefault="00DB5845">
      <w:pPr>
        <w:pStyle w:val="ConsPlusNormal"/>
        <w:spacing w:before="220"/>
        <w:ind w:firstLine="540"/>
        <w:jc w:val="both"/>
      </w:pPr>
      <w:r>
        <w:t>3.3. Копии актов о подключении (технологическом присоединении) объекта, выполнении технических условий на подключение (технологическое присоединение) объекта к электрическим сетям (при наличии).</w:t>
      </w:r>
    </w:p>
    <w:p w:rsidR="00DB5845" w:rsidRDefault="00DB5845">
      <w:pPr>
        <w:pStyle w:val="ConsPlusNormal"/>
        <w:spacing w:before="220"/>
        <w:ind w:firstLine="540"/>
        <w:jc w:val="both"/>
      </w:pPr>
      <w:r>
        <w:t>3.4. Копии платежных документов, подтверждающих оплату по договорам на подключение (технологическое присоединение) объекта, выполнение технических условий на подключение (технологическое присоединение) объекта к электрическим сетям (при наличии).</w:t>
      </w:r>
    </w:p>
    <w:p w:rsidR="00DB5845" w:rsidRDefault="00DB5845">
      <w:pPr>
        <w:pStyle w:val="ConsPlusNormal"/>
        <w:spacing w:before="220"/>
        <w:ind w:firstLine="540"/>
        <w:jc w:val="both"/>
      </w:pPr>
      <w:r>
        <w:t>3.5. Копия акта разграничения балансовой принадлежности электросетей.</w:t>
      </w:r>
    </w:p>
    <w:p w:rsidR="00DB5845" w:rsidRDefault="00DB5845">
      <w:pPr>
        <w:pStyle w:val="ConsPlusNormal"/>
        <w:spacing w:before="220"/>
        <w:ind w:firstLine="540"/>
        <w:jc w:val="both"/>
      </w:pPr>
      <w:r>
        <w:t>3.6. Копия заключения о достоверности определения сметной стоимости строительства, реконструкции, капитального ремонта объекта (в случае требования о наличии указанных документов в соответствии с законодательством Российской Федерации).</w:t>
      </w:r>
    </w:p>
    <w:p w:rsidR="00DB5845" w:rsidRDefault="00DB5845">
      <w:pPr>
        <w:pStyle w:val="ConsPlusNormal"/>
        <w:spacing w:before="220"/>
        <w:ind w:firstLine="540"/>
        <w:jc w:val="both"/>
      </w:pPr>
      <w:r>
        <w:t>3.7. Копия постановления органа исполнительной власти города Москвы в области государственного регулирования цен (тарифов) на товары (услуги) организаций, осуществляющих регулируемые виды деятельности на территории города Москвы, об установлении размера платы за технологическое присоединение к электрическим сетям по индивидуальному проекту (в случае технологического присоединения объекта к электрическим сетям по индивидуальному проекту).</w:t>
      </w:r>
    </w:p>
    <w:p w:rsidR="00DB5845" w:rsidRDefault="00DB5845">
      <w:pPr>
        <w:pStyle w:val="ConsPlusNormal"/>
        <w:spacing w:before="220"/>
        <w:ind w:firstLine="540"/>
        <w:jc w:val="both"/>
      </w:pPr>
      <w:r>
        <w:t xml:space="preserve">4. В случае подключения (технологического присоединения) объекта к сетям газораспределения организация, помимо документов, указанных в </w:t>
      </w:r>
      <w:hyperlink w:anchor="P1268" w:history="1">
        <w:r>
          <w:rPr>
            <w:color w:val="0000FF"/>
          </w:rPr>
          <w:t>пунктах 1</w:t>
        </w:r>
      </w:hyperlink>
      <w:r>
        <w:t xml:space="preserve"> и </w:t>
      </w:r>
      <w:hyperlink w:anchor="P1282" w:history="1">
        <w:r>
          <w:rPr>
            <w:color w:val="0000FF"/>
          </w:rPr>
          <w:t>2</w:t>
        </w:r>
      </w:hyperlink>
      <w:r>
        <w:t xml:space="preserve"> настоящего Перечня, представляет документы, подтверждающие осуществление затрат организации, связанных с подключением (технологическим присоединением) объекта к сетям газораспределения:</w:t>
      </w:r>
    </w:p>
    <w:p w:rsidR="00DB5845" w:rsidRDefault="00DB5845">
      <w:pPr>
        <w:pStyle w:val="ConsPlusNormal"/>
        <w:spacing w:before="220"/>
        <w:ind w:firstLine="540"/>
        <w:jc w:val="both"/>
      </w:pPr>
      <w:r>
        <w:t>4.1. Копии договоров на подключение (технологическое присоединение) объекта к сетям газораспределения с приложением всех спецификаций и дополнительных соглашений.</w:t>
      </w:r>
    </w:p>
    <w:p w:rsidR="00DB5845" w:rsidRDefault="00DB5845">
      <w:pPr>
        <w:pStyle w:val="ConsPlusNormal"/>
        <w:spacing w:before="220"/>
        <w:ind w:firstLine="540"/>
        <w:jc w:val="both"/>
      </w:pPr>
      <w:r>
        <w:t>4.2. Копии технических условий на подключение (технологическое присоединение) для присоединения объекта к сети газораспределения (при наличии).</w:t>
      </w:r>
    </w:p>
    <w:p w:rsidR="00DB5845" w:rsidRDefault="00DB5845">
      <w:pPr>
        <w:pStyle w:val="ConsPlusNormal"/>
        <w:spacing w:before="220"/>
        <w:ind w:firstLine="540"/>
        <w:jc w:val="both"/>
      </w:pPr>
      <w:r>
        <w:t>4.3. Копии актов о подключении (технологическом присоединении) и выполнении технических условий на подключение (технологическое присоединение) объекта к сетям газораспределения (при наличии).</w:t>
      </w:r>
    </w:p>
    <w:p w:rsidR="00DB5845" w:rsidRDefault="00DB5845">
      <w:pPr>
        <w:pStyle w:val="ConsPlusNormal"/>
        <w:spacing w:before="220"/>
        <w:ind w:firstLine="540"/>
        <w:jc w:val="both"/>
      </w:pPr>
      <w:r>
        <w:t xml:space="preserve">4.4. Копии платежных документов, подтверждающих оплату по договорам на подключение (технологическое присоединение), выполнение технических условий на подключение </w:t>
      </w:r>
      <w:r>
        <w:lastRenderedPageBreak/>
        <w:t>(технологическое присоединение) объекта к сетям газораспределения (при наличии).</w:t>
      </w:r>
    </w:p>
    <w:p w:rsidR="00DB5845" w:rsidRDefault="00DB5845">
      <w:pPr>
        <w:pStyle w:val="ConsPlusNormal"/>
        <w:spacing w:before="220"/>
        <w:ind w:firstLine="540"/>
        <w:jc w:val="both"/>
      </w:pPr>
      <w:r>
        <w:t>4.5. Копии актов разграничения имущественной принадлежности и разграничения эксплуатационной ответственности сторон.</w:t>
      </w:r>
    </w:p>
    <w:p w:rsidR="00DB5845" w:rsidRDefault="00DB5845">
      <w:pPr>
        <w:pStyle w:val="ConsPlusNormal"/>
        <w:spacing w:before="220"/>
        <w:ind w:firstLine="540"/>
        <w:jc w:val="both"/>
      </w:pPr>
      <w:r>
        <w:t>4.6. Копия заключения о достоверности определения сметной стоимости строительства, реконструкции, капитального ремонта объекта (в случае требования о наличии указанных документов в соответствии с законодательством Российской Федерации).</w:t>
      </w:r>
    </w:p>
    <w:p w:rsidR="00DB5845" w:rsidRDefault="00DB5845">
      <w:pPr>
        <w:pStyle w:val="ConsPlusNormal"/>
        <w:spacing w:before="220"/>
        <w:ind w:firstLine="540"/>
        <w:jc w:val="both"/>
      </w:pPr>
      <w:r>
        <w:t xml:space="preserve">5. В случае подключения (технологического присоединения) объекта к системе водоснабжения организация, помимо документов, указанных в </w:t>
      </w:r>
      <w:hyperlink w:anchor="P1268" w:history="1">
        <w:r>
          <w:rPr>
            <w:color w:val="0000FF"/>
          </w:rPr>
          <w:t>пунктах 1</w:t>
        </w:r>
      </w:hyperlink>
      <w:r>
        <w:t xml:space="preserve"> и </w:t>
      </w:r>
      <w:hyperlink w:anchor="P1282" w:history="1">
        <w:r>
          <w:rPr>
            <w:color w:val="0000FF"/>
          </w:rPr>
          <w:t>2</w:t>
        </w:r>
      </w:hyperlink>
      <w:r>
        <w:t xml:space="preserve"> настоящего Перечня, представляет документы, подтверждающие осуществление затрат организации, связанных с подключением (технологическим присоединением) объекта к системе водоснабжения:</w:t>
      </w:r>
    </w:p>
    <w:p w:rsidR="00DB5845" w:rsidRDefault="00DB5845">
      <w:pPr>
        <w:pStyle w:val="ConsPlusNormal"/>
        <w:spacing w:before="220"/>
        <w:ind w:firstLine="540"/>
        <w:jc w:val="both"/>
      </w:pPr>
      <w:r>
        <w:t>5.1. Копии договоров на подключение (технологическое присоединение) объекта к системе водоснабжения с приложением всех спецификаций и дополнительных соглашений.</w:t>
      </w:r>
    </w:p>
    <w:p w:rsidR="00DB5845" w:rsidRDefault="00DB5845">
      <w:pPr>
        <w:pStyle w:val="ConsPlusNormal"/>
        <w:spacing w:before="220"/>
        <w:ind w:firstLine="540"/>
        <w:jc w:val="both"/>
      </w:pPr>
      <w:r>
        <w:t>5.2. Копии технических условий на подключение (технологическое присоединение) объекта к системе водоснабжения (при наличии).</w:t>
      </w:r>
    </w:p>
    <w:p w:rsidR="00DB5845" w:rsidRDefault="00DB5845">
      <w:pPr>
        <w:pStyle w:val="ConsPlusNormal"/>
        <w:spacing w:before="220"/>
        <w:ind w:firstLine="540"/>
        <w:jc w:val="both"/>
      </w:pPr>
      <w:r>
        <w:t>5.3. Копии актов о подключении (технологическом присоединении) и выполнении технических условий на подключение (технологическое присоединение) объекта к системе водоснабжения (при наличии).</w:t>
      </w:r>
    </w:p>
    <w:p w:rsidR="00DB5845" w:rsidRDefault="00DB5845">
      <w:pPr>
        <w:pStyle w:val="ConsPlusNormal"/>
        <w:spacing w:before="220"/>
        <w:ind w:firstLine="540"/>
        <w:jc w:val="both"/>
      </w:pPr>
      <w:r>
        <w:t>5.4. Копии платежных документов, подтверждающих оплату по договорам на подключение (технологическое присоединение) и выполнение технических условий на подключение (технологическое присоединение) объекта к системе водоснабжения (при наличии).</w:t>
      </w:r>
    </w:p>
    <w:p w:rsidR="00DB5845" w:rsidRDefault="00DB5845">
      <w:pPr>
        <w:pStyle w:val="ConsPlusNormal"/>
        <w:spacing w:before="220"/>
        <w:ind w:firstLine="540"/>
        <w:jc w:val="both"/>
      </w:pPr>
      <w:r>
        <w:t>5.5. Копия акта разграничения балансовой принадлежности и эксплуатационной ответственности абонента и организации, осуществляющей водоснабжение.</w:t>
      </w:r>
    </w:p>
    <w:p w:rsidR="00DB5845" w:rsidRDefault="00DB5845">
      <w:pPr>
        <w:pStyle w:val="ConsPlusNormal"/>
        <w:spacing w:before="220"/>
        <w:ind w:firstLine="540"/>
        <w:jc w:val="both"/>
      </w:pPr>
      <w:r>
        <w:t>5.6. Копия заключения о достоверности определения сметной стоимости строительства, реконструкции, капитального ремонта объекта (в случае требования о наличии указанных документов в соответствии с законодательством Российской Федерации).</w:t>
      </w:r>
    </w:p>
    <w:p w:rsidR="00DB5845" w:rsidRDefault="00DB5845">
      <w:pPr>
        <w:pStyle w:val="ConsPlusNormal"/>
        <w:spacing w:before="220"/>
        <w:ind w:firstLine="540"/>
        <w:jc w:val="both"/>
      </w:pPr>
      <w:r>
        <w:t xml:space="preserve">6. В случае подключения (технологического присоединения) объекта к централизованной системе водоотведения (включая канализацию) организация, помимо документов, указанных в </w:t>
      </w:r>
      <w:hyperlink w:anchor="P1268" w:history="1">
        <w:r>
          <w:rPr>
            <w:color w:val="0000FF"/>
          </w:rPr>
          <w:t>пунктах 1</w:t>
        </w:r>
      </w:hyperlink>
      <w:r>
        <w:t xml:space="preserve"> и </w:t>
      </w:r>
      <w:hyperlink w:anchor="P1282" w:history="1">
        <w:r>
          <w:rPr>
            <w:color w:val="0000FF"/>
          </w:rPr>
          <w:t>2</w:t>
        </w:r>
      </w:hyperlink>
      <w:r>
        <w:t xml:space="preserve"> настоящего Перечня, представляет документы, подтверждающие осуществление затрат организации, связанных с подключением (технологическим присоединением) объекта к централизованной системе водоотведения (включая канализацию):</w:t>
      </w:r>
    </w:p>
    <w:p w:rsidR="00DB5845" w:rsidRDefault="00DB5845">
      <w:pPr>
        <w:pStyle w:val="ConsPlusNormal"/>
        <w:spacing w:before="220"/>
        <w:ind w:firstLine="540"/>
        <w:jc w:val="both"/>
      </w:pPr>
      <w:r>
        <w:t>6.1. Копии договоров на подключение (технологическое присоединение) объекта к централизованной системе водоотведения (включая канализацию) с приложением всех спецификаций и дополнительных соглашений.</w:t>
      </w:r>
    </w:p>
    <w:p w:rsidR="00DB5845" w:rsidRDefault="00DB5845">
      <w:pPr>
        <w:pStyle w:val="ConsPlusNormal"/>
        <w:spacing w:before="220"/>
        <w:ind w:firstLine="540"/>
        <w:jc w:val="both"/>
      </w:pPr>
      <w:r>
        <w:t>6.2. Копии технических условий на подключение (технологическое присоединение) объекта к централизованной системе водоотведения (включая канализацию) (при наличии).</w:t>
      </w:r>
    </w:p>
    <w:p w:rsidR="00DB5845" w:rsidRDefault="00DB5845">
      <w:pPr>
        <w:pStyle w:val="ConsPlusNormal"/>
        <w:spacing w:before="220"/>
        <w:ind w:firstLine="540"/>
        <w:jc w:val="both"/>
      </w:pPr>
      <w:r>
        <w:t>6.3. Копии актов о подключении (технологическом присоединении), выполнении технических условий на подключение (технологическое присоединение) объекта к централизованной системе водоотведения (включая канализацию) (при наличии).</w:t>
      </w:r>
    </w:p>
    <w:p w:rsidR="00DB5845" w:rsidRDefault="00DB5845">
      <w:pPr>
        <w:pStyle w:val="ConsPlusNormal"/>
        <w:spacing w:before="220"/>
        <w:ind w:firstLine="540"/>
        <w:jc w:val="both"/>
      </w:pPr>
      <w:r>
        <w:t>6.4. Копии платежных документов, подтверждающих оплату по договорам на подключение (технологическое присоединение) и выполнение технических условий на подключение (технологическое присоединение) объекта к централизованной системе водоотведения (включая канализацию) (при наличии).</w:t>
      </w:r>
    </w:p>
    <w:p w:rsidR="00DB5845" w:rsidRDefault="00DB5845">
      <w:pPr>
        <w:pStyle w:val="ConsPlusNormal"/>
        <w:spacing w:before="220"/>
        <w:ind w:firstLine="540"/>
        <w:jc w:val="both"/>
      </w:pPr>
      <w:r>
        <w:lastRenderedPageBreak/>
        <w:t>6.5. Копия акта разграничения балансовой принадлежности и эксплуатационной ответственности абонента и организации водопроводно-канализационного хозяйства.</w:t>
      </w:r>
    </w:p>
    <w:p w:rsidR="00DB5845" w:rsidRDefault="00DB5845">
      <w:pPr>
        <w:pStyle w:val="ConsPlusNormal"/>
        <w:spacing w:before="220"/>
        <w:ind w:firstLine="540"/>
        <w:jc w:val="both"/>
      </w:pPr>
      <w:r>
        <w:t>6.6. Копия заключения о достоверности определения сметной стоимости строительства, реконструкции, капитального ремонта объекта (в случае требования о наличии указанных документов в соответствии с законодательством Российской Федерации).</w:t>
      </w:r>
    </w:p>
    <w:p w:rsidR="00DB5845" w:rsidRDefault="00DB5845">
      <w:pPr>
        <w:pStyle w:val="ConsPlusNormal"/>
        <w:spacing w:before="220"/>
        <w:ind w:firstLine="540"/>
        <w:jc w:val="both"/>
      </w:pPr>
      <w:r>
        <w:t xml:space="preserve">7. В случае подключения (технологического присоединения) объекта к системе теплоснабжения организация, помимо документов, указанных в </w:t>
      </w:r>
      <w:hyperlink w:anchor="P1268" w:history="1">
        <w:r>
          <w:rPr>
            <w:color w:val="0000FF"/>
          </w:rPr>
          <w:t>пунктах 1</w:t>
        </w:r>
      </w:hyperlink>
      <w:r>
        <w:t xml:space="preserve"> и </w:t>
      </w:r>
      <w:hyperlink w:anchor="P1282" w:history="1">
        <w:r>
          <w:rPr>
            <w:color w:val="0000FF"/>
          </w:rPr>
          <w:t>2</w:t>
        </w:r>
      </w:hyperlink>
      <w:r>
        <w:t xml:space="preserve"> настоящего Перечня, представляет документы, подтверждающие осуществление затрат организации, связанных с подключением (технологическим присоединением) объекта к системе теплоснабжения:</w:t>
      </w:r>
    </w:p>
    <w:p w:rsidR="00DB5845" w:rsidRDefault="00DB5845">
      <w:pPr>
        <w:pStyle w:val="ConsPlusNormal"/>
        <w:spacing w:before="220"/>
        <w:ind w:firstLine="540"/>
        <w:jc w:val="both"/>
      </w:pPr>
      <w:r>
        <w:t>7.1. Копии договоров на подключение (технологическое присоединение) объекта к системе теплоснабжения с приложением всех спецификаций и дополнительных соглашений.</w:t>
      </w:r>
    </w:p>
    <w:p w:rsidR="00DB5845" w:rsidRDefault="00DB5845">
      <w:pPr>
        <w:pStyle w:val="ConsPlusNormal"/>
        <w:spacing w:before="220"/>
        <w:ind w:firstLine="540"/>
        <w:jc w:val="both"/>
      </w:pPr>
      <w:r>
        <w:t>7.2. Копии технических условий на подключение (технологическое присоединение) объекта к системе теплоснабжения (при наличии).</w:t>
      </w:r>
    </w:p>
    <w:p w:rsidR="00DB5845" w:rsidRDefault="00DB5845">
      <w:pPr>
        <w:pStyle w:val="ConsPlusNormal"/>
        <w:spacing w:before="220"/>
        <w:ind w:firstLine="540"/>
        <w:jc w:val="both"/>
      </w:pPr>
      <w:r>
        <w:t>7.3. Копии актов о подключении (технологическом присоединении) и выполнении технических условий на подключение (технологическое присоединение) объекта к системе теплоснабжения (при наличии).</w:t>
      </w:r>
    </w:p>
    <w:p w:rsidR="00DB5845" w:rsidRDefault="00DB5845">
      <w:pPr>
        <w:pStyle w:val="ConsPlusNormal"/>
        <w:spacing w:before="220"/>
        <w:ind w:firstLine="540"/>
        <w:jc w:val="both"/>
      </w:pPr>
      <w:r>
        <w:t>7.4. Копии платежных документов, подтверждающих оплату по договорам на подключение (технологическое присоединение) и выполнение технических условий на подключение (технологическое присоединение) объекта к системе теплоснабжения (при наличии).</w:t>
      </w:r>
    </w:p>
    <w:p w:rsidR="00DB5845" w:rsidRDefault="00DB5845">
      <w:pPr>
        <w:pStyle w:val="ConsPlusNormal"/>
        <w:spacing w:before="220"/>
        <w:ind w:firstLine="540"/>
        <w:jc w:val="both"/>
      </w:pPr>
      <w:r>
        <w:t>7.5. Копия акта разграничения балансовой принадлежности и эксплуатационной ответственности абонента и организации, осуществляющей теплоснабжение.</w:t>
      </w:r>
    </w:p>
    <w:p w:rsidR="00DB5845" w:rsidRDefault="00DB5845">
      <w:pPr>
        <w:pStyle w:val="ConsPlusNormal"/>
        <w:spacing w:before="220"/>
        <w:ind w:firstLine="540"/>
        <w:jc w:val="both"/>
      </w:pPr>
      <w:r>
        <w:t>7.6. Копия заключения о достоверности определения сметной стоимости строительства, реконструкции, капитального ремонта объекта (в случае требования о наличии указанных документов в соответствии с законодательством Российской Федерации).</w:t>
      </w:r>
    </w:p>
    <w:p w:rsidR="00DB5845" w:rsidRDefault="00DB5845">
      <w:pPr>
        <w:pStyle w:val="ConsPlusNormal"/>
        <w:spacing w:before="220"/>
        <w:ind w:firstLine="540"/>
        <w:jc w:val="both"/>
      </w:pPr>
      <w:r>
        <w:t>8. Копии документов, представляемые заявителем, должны быть заверены в установленном порядке.</w:t>
      </w:r>
    </w:p>
    <w:p w:rsidR="00DB5845" w:rsidRDefault="00DB5845">
      <w:pPr>
        <w:pStyle w:val="ConsPlusNormal"/>
        <w:spacing w:before="220"/>
        <w:ind w:firstLine="540"/>
        <w:jc w:val="both"/>
      </w:pPr>
      <w:bookmarkStart w:id="93" w:name="P1324"/>
      <w:bookmarkEnd w:id="93"/>
      <w:r>
        <w:t>9. В рамках межведомственного взаимодействия Департаментом инвестиционной и промышленной политики города Москвы для предоставления субсидий самостоятельно запрашиваются:</w:t>
      </w:r>
    </w:p>
    <w:p w:rsidR="00DB5845" w:rsidRDefault="00DB5845">
      <w:pPr>
        <w:pStyle w:val="ConsPlusNormal"/>
        <w:spacing w:before="220"/>
        <w:ind w:firstLine="540"/>
        <w:jc w:val="both"/>
      </w:pPr>
      <w:r>
        <w:t>9.1. Выписка из Единого государственного реестра юридических лиц.</w:t>
      </w:r>
    </w:p>
    <w:p w:rsidR="00DB5845" w:rsidRDefault="00DB5845">
      <w:pPr>
        <w:pStyle w:val="ConsPlusNormal"/>
        <w:spacing w:before="220"/>
        <w:ind w:firstLine="540"/>
        <w:jc w:val="both"/>
      </w:pPr>
      <w:r>
        <w:t>9.2. Копия свидетельства о постановке организации на учет в налоговом органе.</w:t>
      </w:r>
    </w:p>
    <w:p w:rsidR="00DB5845" w:rsidRDefault="00DB5845">
      <w:pPr>
        <w:pStyle w:val="ConsPlusNormal"/>
        <w:spacing w:before="220"/>
        <w:ind w:firstLine="540"/>
        <w:jc w:val="both"/>
      </w:pPr>
      <w:r>
        <w:t>9.3.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DB5845" w:rsidRDefault="00DB5845">
      <w:pPr>
        <w:pStyle w:val="ConsPlusNormal"/>
        <w:spacing w:before="220"/>
        <w:ind w:firstLine="540"/>
        <w:jc w:val="both"/>
      </w:pPr>
      <w:r>
        <w:t xml:space="preserve">10. Организация вправе представить документы, указанные в </w:t>
      </w:r>
      <w:hyperlink w:anchor="P1324" w:history="1">
        <w:r>
          <w:rPr>
            <w:color w:val="0000FF"/>
          </w:rPr>
          <w:t>пункте 9</w:t>
        </w:r>
      </w:hyperlink>
      <w:r>
        <w:t xml:space="preserve"> настоящего Перечня, по собственной инициативе. При этом выписка из Единого государственного реестра юридических лиц (оригинал или нотариально заверенная копия) должна быть выдана не ранее чем за три месяца до дня подачи заявки на предоставление субсидии,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должна быть выдана не ранее чем за 30 календарных дней до дня подачи заявки на предоставление субсидии.</w:t>
      </w: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both"/>
      </w:pPr>
    </w:p>
    <w:p w:rsidR="00DB5845" w:rsidRDefault="00DB5845">
      <w:pPr>
        <w:pStyle w:val="ConsPlusNormal"/>
        <w:jc w:val="right"/>
        <w:outlineLvl w:val="1"/>
      </w:pPr>
      <w:r>
        <w:t>Приложение 2</w:t>
      </w:r>
    </w:p>
    <w:p w:rsidR="00DB5845" w:rsidRDefault="00DB5845">
      <w:pPr>
        <w:pStyle w:val="ConsPlusNormal"/>
        <w:jc w:val="right"/>
      </w:pPr>
      <w:r>
        <w:t>к Порядку</w:t>
      </w:r>
    </w:p>
    <w:p w:rsidR="00DB5845" w:rsidRDefault="00DB5845">
      <w:pPr>
        <w:pStyle w:val="ConsPlusNormal"/>
        <w:jc w:val="both"/>
      </w:pPr>
    </w:p>
    <w:p w:rsidR="00DB5845" w:rsidRDefault="00DB5845">
      <w:pPr>
        <w:pStyle w:val="ConsPlusTitle"/>
        <w:jc w:val="center"/>
      </w:pPr>
      <w:bookmarkStart w:id="94" w:name="P1337"/>
      <w:bookmarkEnd w:id="94"/>
      <w:r>
        <w:t>КРИТЕРИИ</w:t>
      </w:r>
    </w:p>
    <w:p w:rsidR="00DB5845" w:rsidRDefault="00DB5845">
      <w:pPr>
        <w:pStyle w:val="ConsPlusTitle"/>
        <w:jc w:val="center"/>
      </w:pPr>
      <w:r>
        <w:t>ОЦЕНКИ ЗАЯВОК НА ПРЕДОСТАВЛЕНИЕ СУБСИДИЙ</w:t>
      </w:r>
    </w:p>
    <w:p w:rsidR="00DB5845" w:rsidRDefault="00DB5845">
      <w:pPr>
        <w:pStyle w:val="ConsPlusNormal"/>
        <w:jc w:val="both"/>
      </w:pPr>
    </w:p>
    <w:p w:rsidR="00DB5845" w:rsidRDefault="00DB5845">
      <w:pPr>
        <w:pStyle w:val="ConsPlusTitle"/>
        <w:jc w:val="center"/>
        <w:outlineLvl w:val="2"/>
      </w:pPr>
      <w:r>
        <w:t>Раздел 1. КРИТЕРИИ ОЦЕНКИ ЗАЯВОК НА ПРЕДОСТАВЛЕНИЕ СУБСИДИЙ</w:t>
      </w:r>
    </w:p>
    <w:p w:rsidR="00DB5845" w:rsidRDefault="00DB5845">
      <w:pPr>
        <w:pStyle w:val="ConsPlusTitle"/>
        <w:jc w:val="center"/>
      </w:pPr>
      <w:r>
        <w:t>ЮРИДИЧЕСКИМ ЛИЦАМ, ОБЪЕКТАМ НЕДВИЖИМОГО ИМУЩЕСТВА КОТОРЫХ</w:t>
      </w:r>
    </w:p>
    <w:p w:rsidR="00DB5845" w:rsidRDefault="00DB5845">
      <w:pPr>
        <w:pStyle w:val="ConsPlusTitle"/>
        <w:jc w:val="center"/>
      </w:pPr>
      <w:r>
        <w:t>ПРИСВОЕН СТАТУС ПРОМЫШЛЕННОГО КОМПЛЕКСА, А ТАКЖЕ ЮРИДИЧЕСКИМ</w:t>
      </w:r>
    </w:p>
    <w:p w:rsidR="00DB5845" w:rsidRDefault="00DB5845">
      <w:pPr>
        <w:pStyle w:val="ConsPlusTitle"/>
        <w:jc w:val="center"/>
      </w:pPr>
      <w:r>
        <w:t>ЛИЦАМ, РЕАЛИЗУЮЩИМ ИНВЕСТИЦИОННЫЕ ПРИОРИТЕТНЫЕ ПРОЕКТЫ</w:t>
      </w:r>
    </w:p>
    <w:p w:rsidR="00DB5845" w:rsidRDefault="00DB5845">
      <w:pPr>
        <w:pStyle w:val="ConsPlusTitle"/>
        <w:jc w:val="center"/>
      </w:pPr>
      <w:r>
        <w:t>ГОРОДА МОСКВЫ</w:t>
      </w:r>
    </w:p>
    <w:p w:rsidR="00DB5845" w:rsidRDefault="00DB5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5953"/>
        <w:gridCol w:w="1191"/>
        <w:gridCol w:w="1304"/>
      </w:tblGrid>
      <w:tr w:rsidR="00DB5845">
        <w:tc>
          <w:tcPr>
            <w:tcW w:w="595" w:type="dxa"/>
          </w:tcPr>
          <w:p w:rsidR="00DB5845" w:rsidRDefault="00DB5845">
            <w:pPr>
              <w:pStyle w:val="ConsPlusNormal"/>
              <w:jc w:val="center"/>
            </w:pPr>
            <w:r>
              <w:t>N п/п</w:t>
            </w:r>
          </w:p>
        </w:tc>
        <w:tc>
          <w:tcPr>
            <w:tcW w:w="5953" w:type="dxa"/>
          </w:tcPr>
          <w:p w:rsidR="00DB5845" w:rsidRDefault="00DB5845">
            <w:pPr>
              <w:pStyle w:val="ConsPlusNormal"/>
              <w:jc w:val="center"/>
            </w:pPr>
            <w:r>
              <w:t>Наименование критерия оценки претендента на получение субсидии</w:t>
            </w:r>
          </w:p>
        </w:tc>
        <w:tc>
          <w:tcPr>
            <w:tcW w:w="1191" w:type="dxa"/>
          </w:tcPr>
          <w:p w:rsidR="00DB5845" w:rsidRDefault="00DB5845">
            <w:pPr>
              <w:pStyle w:val="ConsPlusNormal"/>
              <w:jc w:val="center"/>
            </w:pPr>
            <w:r>
              <w:t>Значение оценки (балл)</w:t>
            </w:r>
          </w:p>
        </w:tc>
        <w:tc>
          <w:tcPr>
            <w:tcW w:w="1304" w:type="dxa"/>
          </w:tcPr>
          <w:p w:rsidR="00DB5845" w:rsidRDefault="00DB5845">
            <w:pPr>
              <w:pStyle w:val="ConsPlusNormal"/>
              <w:jc w:val="center"/>
            </w:pPr>
            <w:r>
              <w:t>Удельный вес от общей оценки</w:t>
            </w:r>
          </w:p>
        </w:tc>
      </w:tr>
      <w:tr w:rsidR="00DB5845">
        <w:tc>
          <w:tcPr>
            <w:tcW w:w="595" w:type="dxa"/>
          </w:tcPr>
          <w:p w:rsidR="00DB5845" w:rsidRDefault="00DB5845">
            <w:pPr>
              <w:pStyle w:val="ConsPlusNormal"/>
              <w:jc w:val="center"/>
            </w:pPr>
            <w:r>
              <w:t>1</w:t>
            </w:r>
          </w:p>
        </w:tc>
        <w:tc>
          <w:tcPr>
            <w:tcW w:w="5953" w:type="dxa"/>
          </w:tcPr>
          <w:p w:rsidR="00DB5845" w:rsidRDefault="00DB5845">
            <w:pPr>
              <w:pStyle w:val="ConsPlusNormal"/>
              <w:jc w:val="center"/>
            </w:pPr>
            <w:r>
              <w:t>2</w:t>
            </w:r>
          </w:p>
        </w:tc>
        <w:tc>
          <w:tcPr>
            <w:tcW w:w="1191" w:type="dxa"/>
          </w:tcPr>
          <w:p w:rsidR="00DB5845" w:rsidRDefault="00DB5845">
            <w:pPr>
              <w:pStyle w:val="ConsPlusNormal"/>
              <w:jc w:val="center"/>
            </w:pPr>
            <w:r>
              <w:t>3</w:t>
            </w:r>
          </w:p>
        </w:tc>
        <w:tc>
          <w:tcPr>
            <w:tcW w:w="1304" w:type="dxa"/>
          </w:tcPr>
          <w:p w:rsidR="00DB5845" w:rsidRDefault="00DB5845">
            <w:pPr>
              <w:pStyle w:val="ConsPlusNormal"/>
              <w:jc w:val="center"/>
            </w:pPr>
            <w:r>
              <w:t>4</w:t>
            </w:r>
          </w:p>
        </w:tc>
      </w:tr>
      <w:tr w:rsidR="00DB5845">
        <w:tc>
          <w:tcPr>
            <w:tcW w:w="595" w:type="dxa"/>
          </w:tcPr>
          <w:p w:rsidR="00DB5845" w:rsidRDefault="00DB5845">
            <w:pPr>
              <w:pStyle w:val="ConsPlusNormal"/>
            </w:pPr>
            <w:r>
              <w:t>1</w:t>
            </w:r>
          </w:p>
        </w:tc>
        <w:tc>
          <w:tcPr>
            <w:tcW w:w="5953" w:type="dxa"/>
          </w:tcPr>
          <w:p w:rsidR="00DB5845" w:rsidRDefault="00DB5845">
            <w:pPr>
              <w:pStyle w:val="ConsPlusNormal"/>
            </w:pPr>
            <w:r>
              <w:t>Доля выручки от основного производственного вида деятельности организации в общем объеме выручки за год, предшествующий году подачи заявки на предоставление субсидии</w:t>
            </w:r>
          </w:p>
        </w:tc>
        <w:tc>
          <w:tcPr>
            <w:tcW w:w="1191" w:type="dxa"/>
          </w:tcPr>
          <w:p w:rsidR="00DB5845" w:rsidRDefault="00DB5845">
            <w:pPr>
              <w:pStyle w:val="ConsPlusNormal"/>
            </w:pPr>
          </w:p>
        </w:tc>
        <w:tc>
          <w:tcPr>
            <w:tcW w:w="1304" w:type="dxa"/>
          </w:tcPr>
          <w:p w:rsidR="00DB5845" w:rsidRDefault="00DB5845">
            <w:pPr>
              <w:pStyle w:val="ConsPlusNormal"/>
            </w:pPr>
            <w:r>
              <w:t>0,5</w:t>
            </w:r>
          </w:p>
        </w:tc>
      </w:tr>
      <w:tr w:rsidR="00DB5845">
        <w:tc>
          <w:tcPr>
            <w:tcW w:w="595" w:type="dxa"/>
          </w:tcPr>
          <w:p w:rsidR="00DB5845" w:rsidRDefault="00DB5845">
            <w:pPr>
              <w:pStyle w:val="ConsPlusNormal"/>
            </w:pPr>
            <w:r>
              <w:t>1.1</w:t>
            </w:r>
          </w:p>
        </w:tc>
        <w:tc>
          <w:tcPr>
            <w:tcW w:w="5953" w:type="dxa"/>
          </w:tcPr>
          <w:p w:rsidR="00DB5845" w:rsidRDefault="00DB5845">
            <w:pPr>
              <w:pStyle w:val="ConsPlusNormal"/>
            </w:pPr>
            <w:r>
              <w:t>Менее 20 процентов</w:t>
            </w:r>
          </w:p>
        </w:tc>
        <w:tc>
          <w:tcPr>
            <w:tcW w:w="1191" w:type="dxa"/>
          </w:tcPr>
          <w:p w:rsidR="00DB5845" w:rsidRDefault="00DB5845">
            <w:pPr>
              <w:pStyle w:val="ConsPlusNormal"/>
            </w:pPr>
            <w:r>
              <w:t>1</w:t>
            </w:r>
          </w:p>
        </w:tc>
        <w:tc>
          <w:tcPr>
            <w:tcW w:w="1304" w:type="dxa"/>
          </w:tcPr>
          <w:p w:rsidR="00DB5845" w:rsidRDefault="00DB5845">
            <w:pPr>
              <w:pStyle w:val="ConsPlusNormal"/>
            </w:pPr>
          </w:p>
        </w:tc>
      </w:tr>
      <w:tr w:rsidR="00DB5845">
        <w:tc>
          <w:tcPr>
            <w:tcW w:w="595" w:type="dxa"/>
          </w:tcPr>
          <w:p w:rsidR="00DB5845" w:rsidRDefault="00DB5845">
            <w:pPr>
              <w:pStyle w:val="ConsPlusNormal"/>
            </w:pPr>
            <w:r>
              <w:t>1.2</w:t>
            </w:r>
          </w:p>
        </w:tc>
        <w:tc>
          <w:tcPr>
            <w:tcW w:w="5953" w:type="dxa"/>
          </w:tcPr>
          <w:p w:rsidR="00DB5845" w:rsidRDefault="00DB5845">
            <w:pPr>
              <w:pStyle w:val="ConsPlusNormal"/>
            </w:pPr>
            <w:r>
              <w:t>От 20 процентов до 50 процентов</w:t>
            </w:r>
          </w:p>
        </w:tc>
        <w:tc>
          <w:tcPr>
            <w:tcW w:w="1191" w:type="dxa"/>
          </w:tcPr>
          <w:p w:rsidR="00DB5845" w:rsidRDefault="00DB5845">
            <w:pPr>
              <w:pStyle w:val="ConsPlusNormal"/>
            </w:pPr>
            <w:r>
              <w:t>5</w:t>
            </w:r>
          </w:p>
        </w:tc>
        <w:tc>
          <w:tcPr>
            <w:tcW w:w="1304" w:type="dxa"/>
          </w:tcPr>
          <w:p w:rsidR="00DB5845" w:rsidRDefault="00DB5845">
            <w:pPr>
              <w:pStyle w:val="ConsPlusNormal"/>
            </w:pPr>
          </w:p>
        </w:tc>
      </w:tr>
      <w:tr w:rsidR="00DB5845">
        <w:tc>
          <w:tcPr>
            <w:tcW w:w="595" w:type="dxa"/>
          </w:tcPr>
          <w:p w:rsidR="00DB5845" w:rsidRDefault="00DB5845">
            <w:pPr>
              <w:pStyle w:val="ConsPlusNormal"/>
            </w:pPr>
            <w:r>
              <w:t>1.3</w:t>
            </w:r>
          </w:p>
        </w:tc>
        <w:tc>
          <w:tcPr>
            <w:tcW w:w="5953" w:type="dxa"/>
          </w:tcPr>
          <w:p w:rsidR="00DB5845" w:rsidRDefault="00DB5845">
            <w:pPr>
              <w:pStyle w:val="ConsPlusNormal"/>
            </w:pPr>
            <w:r>
              <w:t>От 50 процентов до 70 процентов</w:t>
            </w:r>
          </w:p>
        </w:tc>
        <w:tc>
          <w:tcPr>
            <w:tcW w:w="1191" w:type="dxa"/>
          </w:tcPr>
          <w:p w:rsidR="00DB5845" w:rsidRDefault="00DB5845">
            <w:pPr>
              <w:pStyle w:val="ConsPlusNormal"/>
            </w:pPr>
            <w:r>
              <w:t>7</w:t>
            </w:r>
          </w:p>
        </w:tc>
        <w:tc>
          <w:tcPr>
            <w:tcW w:w="1304" w:type="dxa"/>
          </w:tcPr>
          <w:p w:rsidR="00DB5845" w:rsidRDefault="00DB5845">
            <w:pPr>
              <w:pStyle w:val="ConsPlusNormal"/>
            </w:pPr>
          </w:p>
        </w:tc>
      </w:tr>
      <w:tr w:rsidR="00DB5845">
        <w:tc>
          <w:tcPr>
            <w:tcW w:w="595" w:type="dxa"/>
          </w:tcPr>
          <w:p w:rsidR="00DB5845" w:rsidRDefault="00DB5845">
            <w:pPr>
              <w:pStyle w:val="ConsPlusNormal"/>
            </w:pPr>
            <w:r>
              <w:t>1.4</w:t>
            </w:r>
          </w:p>
        </w:tc>
        <w:tc>
          <w:tcPr>
            <w:tcW w:w="5953" w:type="dxa"/>
          </w:tcPr>
          <w:p w:rsidR="00DB5845" w:rsidRDefault="00DB5845">
            <w:pPr>
              <w:pStyle w:val="ConsPlusNormal"/>
            </w:pPr>
            <w:r>
              <w:t>От 70 процентов до 100 процентов</w:t>
            </w:r>
          </w:p>
        </w:tc>
        <w:tc>
          <w:tcPr>
            <w:tcW w:w="1191" w:type="dxa"/>
          </w:tcPr>
          <w:p w:rsidR="00DB5845" w:rsidRDefault="00DB5845">
            <w:pPr>
              <w:pStyle w:val="ConsPlusNormal"/>
            </w:pPr>
            <w:r>
              <w:t>10</w:t>
            </w:r>
          </w:p>
        </w:tc>
        <w:tc>
          <w:tcPr>
            <w:tcW w:w="1304" w:type="dxa"/>
          </w:tcPr>
          <w:p w:rsidR="00DB5845" w:rsidRDefault="00DB5845">
            <w:pPr>
              <w:pStyle w:val="ConsPlusNormal"/>
            </w:pPr>
          </w:p>
        </w:tc>
      </w:tr>
      <w:tr w:rsidR="00DB5845">
        <w:tc>
          <w:tcPr>
            <w:tcW w:w="595" w:type="dxa"/>
          </w:tcPr>
          <w:p w:rsidR="00DB5845" w:rsidRDefault="00DB5845">
            <w:pPr>
              <w:pStyle w:val="ConsPlusNormal"/>
            </w:pPr>
            <w:r>
              <w:t>2</w:t>
            </w:r>
          </w:p>
        </w:tc>
        <w:tc>
          <w:tcPr>
            <w:tcW w:w="5953" w:type="dxa"/>
          </w:tcPr>
          <w:p w:rsidR="00DB5845" w:rsidRDefault="00DB5845">
            <w:pPr>
              <w:pStyle w:val="ConsPlusNormal"/>
            </w:pPr>
            <w:r>
              <w:t>Среднегодовая заработная плата в организации на одного работника за год, предшествующий году подачи заявки на предоставление субсидии</w:t>
            </w:r>
          </w:p>
        </w:tc>
        <w:tc>
          <w:tcPr>
            <w:tcW w:w="1191" w:type="dxa"/>
          </w:tcPr>
          <w:p w:rsidR="00DB5845" w:rsidRDefault="00DB5845">
            <w:pPr>
              <w:pStyle w:val="ConsPlusNormal"/>
            </w:pPr>
          </w:p>
        </w:tc>
        <w:tc>
          <w:tcPr>
            <w:tcW w:w="1304" w:type="dxa"/>
          </w:tcPr>
          <w:p w:rsidR="00DB5845" w:rsidRDefault="00DB5845">
            <w:pPr>
              <w:pStyle w:val="ConsPlusNormal"/>
            </w:pPr>
            <w:r>
              <w:t>0,3</w:t>
            </w:r>
          </w:p>
        </w:tc>
      </w:tr>
      <w:tr w:rsidR="00DB5845">
        <w:tc>
          <w:tcPr>
            <w:tcW w:w="595" w:type="dxa"/>
          </w:tcPr>
          <w:p w:rsidR="00DB5845" w:rsidRDefault="00DB5845">
            <w:pPr>
              <w:pStyle w:val="ConsPlusNormal"/>
            </w:pPr>
            <w:r>
              <w:t>2.1</w:t>
            </w:r>
          </w:p>
        </w:tc>
        <w:tc>
          <w:tcPr>
            <w:tcW w:w="5953" w:type="dxa"/>
          </w:tcPr>
          <w:p w:rsidR="00DB5845" w:rsidRDefault="00DB5845">
            <w:pPr>
              <w:pStyle w:val="ConsPlusNormal"/>
            </w:pPr>
            <w:r>
              <w:t>До 300 тыс. рублей</w:t>
            </w:r>
          </w:p>
        </w:tc>
        <w:tc>
          <w:tcPr>
            <w:tcW w:w="1191" w:type="dxa"/>
          </w:tcPr>
          <w:p w:rsidR="00DB5845" w:rsidRDefault="00DB5845">
            <w:pPr>
              <w:pStyle w:val="ConsPlusNormal"/>
            </w:pPr>
            <w:r>
              <w:t>0</w:t>
            </w:r>
          </w:p>
        </w:tc>
        <w:tc>
          <w:tcPr>
            <w:tcW w:w="1304" w:type="dxa"/>
          </w:tcPr>
          <w:p w:rsidR="00DB5845" w:rsidRDefault="00DB5845">
            <w:pPr>
              <w:pStyle w:val="ConsPlusNormal"/>
            </w:pPr>
          </w:p>
        </w:tc>
      </w:tr>
      <w:tr w:rsidR="00DB5845">
        <w:tc>
          <w:tcPr>
            <w:tcW w:w="595" w:type="dxa"/>
          </w:tcPr>
          <w:p w:rsidR="00DB5845" w:rsidRDefault="00DB5845">
            <w:pPr>
              <w:pStyle w:val="ConsPlusNormal"/>
            </w:pPr>
            <w:r>
              <w:t>2.2</w:t>
            </w:r>
          </w:p>
        </w:tc>
        <w:tc>
          <w:tcPr>
            <w:tcW w:w="5953" w:type="dxa"/>
          </w:tcPr>
          <w:p w:rsidR="00DB5845" w:rsidRDefault="00DB5845">
            <w:pPr>
              <w:pStyle w:val="ConsPlusNormal"/>
            </w:pPr>
            <w:r>
              <w:t>От 300 тыс. рублей до 600 тыс. рублей</w:t>
            </w:r>
          </w:p>
        </w:tc>
        <w:tc>
          <w:tcPr>
            <w:tcW w:w="1191" w:type="dxa"/>
          </w:tcPr>
          <w:p w:rsidR="00DB5845" w:rsidRDefault="00DB5845">
            <w:pPr>
              <w:pStyle w:val="ConsPlusNormal"/>
            </w:pPr>
            <w:r>
              <w:t>1</w:t>
            </w:r>
          </w:p>
        </w:tc>
        <w:tc>
          <w:tcPr>
            <w:tcW w:w="1304" w:type="dxa"/>
          </w:tcPr>
          <w:p w:rsidR="00DB5845" w:rsidRDefault="00DB5845">
            <w:pPr>
              <w:pStyle w:val="ConsPlusNormal"/>
            </w:pPr>
          </w:p>
        </w:tc>
      </w:tr>
      <w:tr w:rsidR="00DB5845">
        <w:tc>
          <w:tcPr>
            <w:tcW w:w="595" w:type="dxa"/>
          </w:tcPr>
          <w:p w:rsidR="00DB5845" w:rsidRDefault="00DB5845">
            <w:pPr>
              <w:pStyle w:val="ConsPlusNormal"/>
            </w:pPr>
            <w:r>
              <w:t>2.3</w:t>
            </w:r>
          </w:p>
        </w:tc>
        <w:tc>
          <w:tcPr>
            <w:tcW w:w="5953" w:type="dxa"/>
          </w:tcPr>
          <w:p w:rsidR="00DB5845" w:rsidRDefault="00DB5845">
            <w:pPr>
              <w:pStyle w:val="ConsPlusNormal"/>
            </w:pPr>
            <w:r>
              <w:t>От 600 тыс. рублей до 900 тыс. рублей</w:t>
            </w:r>
          </w:p>
        </w:tc>
        <w:tc>
          <w:tcPr>
            <w:tcW w:w="1191" w:type="dxa"/>
          </w:tcPr>
          <w:p w:rsidR="00DB5845" w:rsidRDefault="00DB5845">
            <w:pPr>
              <w:pStyle w:val="ConsPlusNormal"/>
            </w:pPr>
            <w:r>
              <w:t>5</w:t>
            </w:r>
          </w:p>
        </w:tc>
        <w:tc>
          <w:tcPr>
            <w:tcW w:w="1304" w:type="dxa"/>
          </w:tcPr>
          <w:p w:rsidR="00DB5845" w:rsidRDefault="00DB5845">
            <w:pPr>
              <w:pStyle w:val="ConsPlusNormal"/>
            </w:pPr>
          </w:p>
        </w:tc>
      </w:tr>
      <w:tr w:rsidR="00DB5845">
        <w:tc>
          <w:tcPr>
            <w:tcW w:w="595" w:type="dxa"/>
          </w:tcPr>
          <w:p w:rsidR="00DB5845" w:rsidRDefault="00DB5845">
            <w:pPr>
              <w:pStyle w:val="ConsPlusNormal"/>
            </w:pPr>
            <w:r>
              <w:t>2.4</w:t>
            </w:r>
          </w:p>
        </w:tc>
        <w:tc>
          <w:tcPr>
            <w:tcW w:w="5953" w:type="dxa"/>
          </w:tcPr>
          <w:p w:rsidR="00DB5845" w:rsidRDefault="00DB5845">
            <w:pPr>
              <w:pStyle w:val="ConsPlusNormal"/>
            </w:pPr>
            <w:r>
              <w:t>От 900 тыс. рублей и более</w:t>
            </w:r>
          </w:p>
        </w:tc>
        <w:tc>
          <w:tcPr>
            <w:tcW w:w="1191" w:type="dxa"/>
          </w:tcPr>
          <w:p w:rsidR="00DB5845" w:rsidRDefault="00DB5845">
            <w:pPr>
              <w:pStyle w:val="ConsPlusNormal"/>
            </w:pPr>
            <w:r>
              <w:t>10</w:t>
            </w:r>
          </w:p>
        </w:tc>
        <w:tc>
          <w:tcPr>
            <w:tcW w:w="1304" w:type="dxa"/>
          </w:tcPr>
          <w:p w:rsidR="00DB5845" w:rsidRDefault="00DB5845">
            <w:pPr>
              <w:pStyle w:val="ConsPlusNormal"/>
            </w:pPr>
          </w:p>
        </w:tc>
      </w:tr>
      <w:tr w:rsidR="00DB5845">
        <w:tc>
          <w:tcPr>
            <w:tcW w:w="595" w:type="dxa"/>
          </w:tcPr>
          <w:p w:rsidR="00DB5845" w:rsidRDefault="00DB5845">
            <w:pPr>
              <w:pStyle w:val="ConsPlusNormal"/>
            </w:pPr>
            <w:r>
              <w:t>3</w:t>
            </w:r>
          </w:p>
        </w:tc>
        <w:tc>
          <w:tcPr>
            <w:tcW w:w="5953" w:type="dxa"/>
          </w:tcPr>
          <w:p w:rsidR="00DB5845" w:rsidRDefault="00DB5845">
            <w:pPr>
              <w:pStyle w:val="ConsPlusNormal"/>
            </w:pPr>
            <w:r>
              <w:t>Доля инвестиций в производственную деятельность от общего объема инвестиций за год, предшествующий году подачи заявки на предоставление субсидии</w:t>
            </w:r>
          </w:p>
        </w:tc>
        <w:tc>
          <w:tcPr>
            <w:tcW w:w="1191" w:type="dxa"/>
          </w:tcPr>
          <w:p w:rsidR="00DB5845" w:rsidRDefault="00DB5845">
            <w:pPr>
              <w:pStyle w:val="ConsPlusNormal"/>
            </w:pPr>
          </w:p>
        </w:tc>
        <w:tc>
          <w:tcPr>
            <w:tcW w:w="1304" w:type="dxa"/>
          </w:tcPr>
          <w:p w:rsidR="00DB5845" w:rsidRDefault="00DB5845">
            <w:pPr>
              <w:pStyle w:val="ConsPlusNormal"/>
            </w:pPr>
            <w:r>
              <w:t>0,2</w:t>
            </w:r>
          </w:p>
        </w:tc>
      </w:tr>
      <w:tr w:rsidR="00DB5845">
        <w:tc>
          <w:tcPr>
            <w:tcW w:w="595" w:type="dxa"/>
          </w:tcPr>
          <w:p w:rsidR="00DB5845" w:rsidRDefault="00DB5845">
            <w:pPr>
              <w:pStyle w:val="ConsPlusNormal"/>
            </w:pPr>
            <w:r>
              <w:t>3.1</w:t>
            </w:r>
          </w:p>
        </w:tc>
        <w:tc>
          <w:tcPr>
            <w:tcW w:w="5953" w:type="dxa"/>
          </w:tcPr>
          <w:p w:rsidR="00DB5845" w:rsidRDefault="00DB5845">
            <w:pPr>
              <w:pStyle w:val="ConsPlusNormal"/>
            </w:pPr>
            <w:r>
              <w:t>Менее 5 процентов</w:t>
            </w:r>
          </w:p>
        </w:tc>
        <w:tc>
          <w:tcPr>
            <w:tcW w:w="1191" w:type="dxa"/>
          </w:tcPr>
          <w:p w:rsidR="00DB5845" w:rsidRDefault="00DB5845">
            <w:pPr>
              <w:pStyle w:val="ConsPlusNormal"/>
            </w:pPr>
            <w:r>
              <w:t>0</w:t>
            </w:r>
          </w:p>
        </w:tc>
        <w:tc>
          <w:tcPr>
            <w:tcW w:w="1304" w:type="dxa"/>
          </w:tcPr>
          <w:p w:rsidR="00DB5845" w:rsidRDefault="00DB5845">
            <w:pPr>
              <w:pStyle w:val="ConsPlusNormal"/>
            </w:pPr>
          </w:p>
        </w:tc>
      </w:tr>
      <w:tr w:rsidR="00DB5845">
        <w:tc>
          <w:tcPr>
            <w:tcW w:w="595" w:type="dxa"/>
          </w:tcPr>
          <w:p w:rsidR="00DB5845" w:rsidRDefault="00DB5845">
            <w:pPr>
              <w:pStyle w:val="ConsPlusNormal"/>
            </w:pPr>
            <w:r>
              <w:t>3.2</w:t>
            </w:r>
          </w:p>
        </w:tc>
        <w:tc>
          <w:tcPr>
            <w:tcW w:w="5953" w:type="dxa"/>
          </w:tcPr>
          <w:p w:rsidR="00DB5845" w:rsidRDefault="00DB5845">
            <w:pPr>
              <w:pStyle w:val="ConsPlusNormal"/>
            </w:pPr>
            <w:r>
              <w:t>От 5 процентов до 20 процентов</w:t>
            </w:r>
          </w:p>
        </w:tc>
        <w:tc>
          <w:tcPr>
            <w:tcW w:w="1191" w:type="dxa"/>
          </w:tcPr>
          <w:p w:rsidR="00DB5845" w:rsidRDefault="00DB5845">
            <w:pPr>
              <w:pStyle w:val="ConsPlusNormal"/>
            </w:pPr>
            <w:r>
              <w:t>5</w:t>
            </w:r>
          </w:p>
        </w:tc>
        <w:tc>
          <w:tcPr>
            <w:tcW w:w="1304" w:type="dxa"/>
          </w:tcPr>
          <w:p w:rsidR="00DB5845" w:rsidRDefault="00DB5845">
            <w:pPr>
              <w:pStyle w:val="ConsPlusNormal"/>
            </w:pPr>
          </w:p>
        </w:tc>
      </w:tr>
      <w:tr w:rsidR="00DB5845">
        <w:tc>
          <w:tcPr>
            <w:tcW w:w="595" w:type="dxa"/>
          </w:tcPr>
          <w:p w:rsidR="00DB5845" w:rsidRDefault="00DB5845">
            <w:pPr>
              <w:pStyle w:val="ConsPlusNormal"/>
            </w:pPr>
            <w:r>
              <w:lastRenderedPageBreak/>
              <w:t>3.3</w:t>
            </w:r>
          </w:p>
        </w:tc>
        <w:tc>
          <w:tcPr>
            <w:tcW w:w="5953" w:type="dxa"/>
          </w:tcPr>
          <w:p w:rsidR="00DB5845" w:rsidRDefault="00DB5845">
            <w:pPr>
              <w:pStyle w:val="ConsPlusNormal"/>
            </w:pPr>
            <w:r>
              <w:t>От 20 процентов до 50 процентов</w:t>
            </w:r>
          </w:p>
        </w:tc>
        <w:tc>
          <w:tcPr>
            <w:tcW w:w="1191" w:type="dxa"/>
          </w:tcPr>
          <w:p w:rsidR="00DB5845" w:rsidRDefault="00DB5845">
            <w:pPr>
              <w:pStyle w:val="ConsPlusNormal"/>
            </w:pPr>
            <w:r>
              <w:t>7</w:t>
            </w:r>
          </w:p>
        </w:tc>
        <w:tc>
          <w:tcPr>
            <w:tcW w:w="1304" w:type="dxa"/>
          </w:tcPr>
          <w:p w:rsidR="00DB5845" w:rsidRDefault="00DB5845">
            <w:pPr>
              <w:pStyle w:val="ConsPlusNormal"/>
            </w:pPr>
          </w:p>
        </w:tc>
      </w:tr>
      <w:tr w:rsidR="00DB5845">
        <w:tc>
          <w:tcPr>
            <w:tcW w:w="595" w:type="dxa"/>
          </w:tcPr>
          <w:p w:rsidR="00DB5845" w:rsidRDefault="00DB5845">
            <w:pPr>
              <w:pStyle w:val="ConsPlusNormal"/>
            </w:pPr>
            <w:r>
              <w:t>3.4</w:t>
            </w:r>
          </w:p>
        </w:tc>
        <w:tc>
          <w:tcPr>
            <w:tcW w:w="5953" w:type="dxa"/>
          </w:tcPr>
          <w:p w:rsidR="00DB5845" w:rsidRDefault="00DB5845">
            <w:pPr>
              <w:pStyle w:val="ConsPlusNormal"/>
            </w:pPr>
            <w:r>
              <w:t>От 50 процентов до 100 процентов</w:t>
            </w:r>
          </w:p>
        </w:tc>
        <w:tc>
          <w:tcPr>
            <w:tcW w:w="1191" w:type="dxa"/>
          </w:tcPr>
          <w:p w:rsidR="00DB5845" w:rsidRDefault="00DB5845">
            <w:pPr>
              <w:pStyle w:val="ConsPlusNormal"/>
            </w:pPr>
            <w:r>
              <w:t>10</w:t>
            </w:r>
          </w:p>
        </w:tc>
        <w:tc>
          <w:tcPr>
            <w:tcW w:w="1304" w:type="dxa"/>
          </w:tcPr>
          <w:p w:rsidR="00DB5845" w:rsidRDefault="00DB5845">
            <w:pPr>
              <w:pStyle w:val="ConsPlusNormal"/>
            </w:pPr>
          </w:p>
        </w:tc>
      </w:tr>
    </w:tbl>
    <w:p w:rsidR="00DB5845" w:rsidRDefault="00DB5845">
      <w:pPr>
        <w:pStyle w:val="ConsPlusNormal"/>
        <w:jc w:val="both"/>
      </w:pPr>
    </w:p>
    <w:p w:rsidR="00DB5845" w:rsidRDefault="00DB5845">
      <w:pPr>
        <w:pStyle w:val="ConsPlusNormal"/>
        <w:ind w:firstLine="540"/>
        <w:jc w:val="both"/>
      </w:pPr>
      <w:r>
        <w:t>Порядок расчета оценки заявки:</w:t>
      </w:r>
    </w:p>
    <w:p w:rsidR="00DB5845" w:rsidRDefault="00DB5845">
      <w:pPr>
        <w:pStyle w:val="ConsPlusNormal"/>
        <w:jc w:val="both"/>
      </w:pPr>
    </w:p>
    <w:p w:rsidR="00DB5845" w:rsidRDefault="00DB5845">
      <w:pPr>
        <w:pStyle w:val="ConsPlusNormal"/>
        <w:ind w:firstLine="540"/>
        <w:jc w:val="both"/>
      </w:pPr>
      <w:r>
        <w:t>Э = С1 x К1 + С2 x К2 + С3 x К3, где:</w:t>
      </w:r>
    </w:p>
    <w:p w:rsidR="00DB5845" w:rsidRDefault="00DB5845">
      <w:pPr>
        <w:pStyle w:val="ConsPlusNormal"/>
        <w:jc w:val="both"/>
      </w:pPr>
    </w:p>
    <w:p w:rsidR="00DB5845" w:rsidRDefault="00DB5845">
      <w:pPr>
        <w:pStyle w:val="ConsPlusNormal"/>
        <w:ind w:firstLine="540"/>
        <w:jc w:val="both"/>
      </w:pPr>
      <w:r>
        <w:t>Э - итоговая оценка по каждой заявке;</w:t>
      </w:r>
    </w:p>
    <w:p w:rsidR="00DB5845" w:rsidRDefault="00DB5845">
      <w:pPr>
        <w:pStyle w:val="ConsPlusNormal"/>
        <w:spacing w:before="220"/>
        <w:ind w:firstLine="540"/>
        <w:jc w:val="both"/>
      </w:pPr>
      <w:r>
        <w:t>С1 - значение оценки по критерию "Доля выручки от основного производственного вида деятельности организации в общем объеме выручки за год, предшествующий году подачи заявки на предоставление субсидии";</w:t>
      </w:r>
    </w:p>
    <w:p w:rsidR="00DB5845" w:rsidRDefault="00DB5845">
      <w:pPr>
        <w:pStyle w:val="ConsPlusNormal"/>
        <w:spacing w:before="220"/>
        <w:ind w:firstLine="540"/>
        <w:jc w:val="both"/>
      </w:pPr>
      <w:r>
        <w:t>К1 - удельный вес оценки по критерию "Доля выручки от основного производственного вида деятельности организации в общем объеме выручки за год, предшествующий году подачи заявки на предоставление субсидии";</w:t>
      </w:r>
    </w:p>
    <w:p w:rsidR="00DB5845" w:rsidRDefault="00DB5845">
      <w:pPr>
        <w:pStyle w:val="ConsPlusNormal"/>
        <w:spacing w:before="220"/>
        <w:ind w:firstLine="540"/>
        <w:jc w:val="both"/>
      </w:pPr>
      <w:r>
        <w:t>С2 - значение оценки по критерию "Среднегодовая заработная плата в организации на одного работника за год, предшествующий году подачи заявки на предоставление субсидии";</w:t>
      </w:r>
    </w:p>
    <w:p w:rsidR="00DB5845" w:rsidRDefault="00DB5845">
      <w:pPr>
        <w:pStyle w:val="ConsPlusNormal"/>
        <w:spacing w:before="220"/>
        <w:ind w:firstLine="540"/>
        <w:jc w:val="both"/>
      </w:pPr>
      <w:r>
        <w:t>К2 - удельный вес оценки по критерию "Среднегодовая заработная плата в организации на одного работника за год, предшествующий году подачи заявки на предоставление субсидии";</w:t>
      </w:r>
    </w:p>
    <w:p w:rsidR="00DB5845" w:rsidRDefault="00DB5845">
      <w:pPr>
        <w:pStyle w:val="ConsPlusNormal"/>
        <w:spacing w:before="220"/>
        <w:ind w:firstLine="540"/>
        <w:jc w:val="both"/>
      </w:pPr>
      <w:r>
        <w:t>С3 - значение оценки по критерию "Доля инвестиций в производственную деятельность от общего объема инвестиций за год, предшествующий году подачи заявки на предоставление субсидии";</w:t>
      </w:r>
    </w:p>
    <w:p w:rsidR="00DB5845" w:rsidRDefault="00DB5845">
      <w:pPr>
        <w:pStyle w:val="ConsPlusNormal"/>
        <w:spacing w:before="220"/>
        <w:ind w:firstLine="540"/>
        <w:jc w:val="both"/>
      </w:pPr>
      <w:r>
        <w:t>К3 - удельный вес оценки по критерию "Доля инвестиций в производственную деятельность от общего объема инвестиций за год, предшествующий году подачи заявки на предоставление субсидии".</w:t>
      </w:r>
    </w:p>
    <w:p w:rsidR="00DB5845" w:rsidRDefault="00DB5845">
      <w:pPr>
        <w:pStyle w:val="ConsPlusNormal"/>
        <w:jc w:val="both"/>
      </w:pPr>
    </w:p>
    <w:p w:rsidR="00DB5845" w:rsidRDefault="00DB5845">
      <w:pPr>
        <w:pStyle w:val="ConsPlusTitle"/>
        <w:jc w:val="center"/>
        <w:outlineLvl w:val="2"/>
      </w:pPr>
      <w:r>
        <w:t>Раздел 2. КРИТЕРИИ ОЦЕНКИ ЗАЯВОК НА ПРЕДОСТАВЛЕНИЕ СУБСИДИЙ</w:t>
      </w:r>
    </w:p>
    <w:p w:rsidR="00DB5845" w:rsidRDefault="00DB5845">
      <w:pPr>
        <w:pStyle w:val="ConsPlusTitle"/>
        <w:jc w:val="center"/>
      </w:pPr>
      <w:r>
        <w:t>ДЛЯ ЮРИДИЧЕСКИХ ЛИЦ, КОТОРЫМ ПРИСВОЕН СТАТУС УПРАВЛЯЮЩЕЙ</w:t>
      </w:r>
    </w:p>
    <w:p w:rsidR="00DB5845" w:rsidRDefault="00DB5845">
      <w:pPr>
        <w:pStyle w:val="ConsPlusTitle"/>
        <w:jc w:val="center"/>
      </w:pPr>
      <w:r>
        <w:t>КОМПАНИИ ТЕХНОПАРКА, ИНДУСТРИАЛЬНОГО (ПРОМЫШЛЕННОГО) ПАРКА,</w:t>
      </w:r>
    </w:p>
    <w:p w:rsidR="00DB5845" w:rsidRDefault="00DB5845">
      <w:pPr>
        <w:pStyle w:val="ConsPlusTitle"/>
        <w:jc w:val="center"/>
      </w:pPr>
      <w:r>
        <w:t>А ТАКЖЕ ЮРИДИЧЕСКИХ ЛИЦ, ОБЪЕКТАМ НЕДВИЖИМОГО ИМУЩЕСТВА</w:t>
      </w:r>
    </w:p>
    <w:p w:rsidR="00DB5845" w:rsidRDefault="00DB5845">
      <w:pPr>
        <w:pStyle w:val="ConsPlusTitle"/>
        <w:jc w:val="center"/>
      </w:pPr>
      <w:r>
        <w:t>КОТОРЫХ ПРИСВОЕН СТАТУС ТЕХНОПАРКА, ИНДУСТРИАЛЬНОГО</w:t>
      </w:r>
    </w:p>
    <w:p w:rsidR="00DB5845" w:rsidRDefault="00DB5845">
      <w:pPr>
        <w:pStyle w:val="ConsPlusTitle"/>
        <w:jc w:val="center"/>
      </w:pPr>
      <w:r>
        <w:t>(ПРОМЫШЛЕННОГО) ПАРКА</w:t>
      </w:r>
    </w:p>
    <w:p w:rsidR="00DB5845" w:rsidRDefault="00DB5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5953"/>
        <w:gridCol w:w="1191"/>
        <w:gridCol w:w="1304"/>
      </w:tblGrid>
      <w:tr w:rsidR="00DB5845">
        <w:tc>
          <w:tcPr>
            <w:tcW w:w="595" w:type="dxa"/>
          </w:tcPr>
          <w:p w:rsidR="00DB5845" w:rsidRDefault="00DB5845">
            <w:pPr>
              <w:pStyle w:val="ConsPlusNormal"/>
              <w:jc w:val="center"/>
            </w:pPr>
            <w:r>
              <w:t>N п/п</w:t>
            </w:r>
          </w:p>
        </w:tc>
        <w:tc>
          <w:tcPr>
            <w:tcW w:w="5953" w:type="dxa"/>
          </w:tcPr>
          <w:p w:rsidR="00DB5845" w:rsidRDefault="00DB5845">
            <w:pPr>
              <w:pStyle w:val="ConsPlusNormal"/>
              <w:jc w:val="center"/>
            </w:pPr>
            <w:r>
              <w:t>Наименование критерия оценки претендента на получение субсидии</w:t>
            </w:r>
          </w:p>
        </w:tc>
        <w:tc>
          <w:tcPr>
            <w:tcW w:w="1191" w:type="dxa"/>
          </w:tcPr>
          <w:p w:rsidR="00DB5845" w:rsidRDefault="00DB5845">
            <w:pPr>
              <w:pStyle w:val="ConsPlusNormal"/>
              <w:jc w:val="center"/>
            </w:pPr>
            <w:r>
              <w:t>Значение оценки (балл)</w:t>
            </w:r>
          </w:p>
        </w:tc>
        <w:tc>
          <w:tcPr>
            <w:tcW w:w="1304" w:type="dxa"/>
          </w:tcPr>
          <w:p w:rsidR="00DB5845" w:rsidRDefault="00DB5845">
            <w:pPr>
              <w:pStyle w:val="ConsPlusNormal"/>
              <w:jc w:val="center"/>
            </w:pPr>
            <w:r>
              <w:t>Удельный вес от общей оценки</w:t>
            </w:r>
          </w:p>
        </w:tc>
      </w:tr>
      <w:tr w:rsidR="00DB5845">
        <w:tc>
          <w:tcPr>
            <w:tcW w:w="595" w:type="dxa"/>
          </w:tcPr>
          <w:p w:rsidR="00DB5845" w:rsidRDefault="00DB5845">
            <w:pPr>
              <w:pStyle w:val="ConsPlusNormal"/>
              <w:jc w:val="center"/>
            </w:pPr>
            <w:r>
              <w:t>1</w:t>
            </w:r>
          </w:p>
        </w:tc>
        <w:tc>
          <w:tcPr>
            <w:tcW w:w="5953" w:type="dxa"/>
          </w:tcPr>
          <w:p w:rsidR="00DB5845" w:rsidRDefault="00DB5845">
            <w:pPr>
              <w:pStyle w:val="ConsPlusNormal"/>
              <w:jc w:val="center"/>
            </w:pPr>
            <w:r>
              <w:t>2</w:t>
            </w:r>
          </w:p>
        </w:tc>
        <w:tc>
          <w:tcPr>
            <w:tcW w:w="1191" w:type="dxa"/>
          </w:tcPr>
          <w:p w:rsidR="00DB5845" w:rsidRDefault="00DB5845">
            <w:pPr>
              <w:pStyle w:val="ConsPlusNormal"/>
              <w:jc w:val="center"/>
            </w:pPr>
            <w:r>
              <w:t>3</w:t>
            </w:r>
          </w:p>
        </w:tc>
        <w:tc>
          <w:tcPr>
            <w:tcW w:w="1304" w:type="dxa"/>
          </w:tcPr>
          <w:p w:rsidR="00DB5845" w:rsidRDefault="00DB5845">
            <w:pPr>
              <w:pStyle w:val="ConsPlusNormal"/>
              <w:jc w:val="center"/>
            </w:pPr>
            <w:r>
              <w:t>4</w:t>
            </w:r>
          </w:p>
        </w:tc>
      </w:tr>
      <w:tr w:rsidR="00DB5845">
        <w:tc>
          <w:tcPr>
            <w:tcW w:w="595" w:type="dxa"/>
          </w:tcPr>
          <w:p w:rsidR="00DB5845" w:rsidRDefault="00DB5845">
            <w:pPr>
              <w:pStyle w:val="ConsPlusNormal"/>
            </w:pPr>
            <w:r>
              <w:t>1</w:t>
            </w:r>
          </w:p>
        </w:tc>
        <w:tc>
          <w:tcPr>
            <w:tcW w:w="5953" w:type="dxa"/>
          </w:tcPr>
          <w:p w:rsidR="00DB5845" w:rsidRDefault="00DB5845">
            <w:pPr>
              <w:pStyle w:val="ConsPlusNormal"/>
            </w:pPr>
            <w:r>
              <w:t>Размер общей площади земельного участка (смежных земельных участков), на котором (которых) находится имущественный комплекс технопарка или индустриального (промышленного) парка</w:t>
            </w:r>
          </w:p>
        </w:tc>
        <w:tc>
          <w:tcPr>
            <w:tcW w:w="1191" w:type="dxa"/>
          </w:tcPr>
          <w:p w:rsidR="00DB5845" w:rsidRDefault="00DB5845">
            <w:pPr>
              <w:pStyle w:val="ConsPlusNormal"/>
            </w:pPr>
          </w:p>
        </w:tc>
        <w:tc>
          <w:tcPr>
            <w:tcW w:w="1304" w:type="dxa"/>
          </w:tcPr>
          <w:p w:rsidR="00DB5845" w:rsidRDefault="00DB5845">
            <w:pPr>
              <w:pStyle w:val="ConsPlusNormal"/>
            </w:pPr>
            <w:r>
              <w:t>0,5</w:t>
            </w:r>
          </w:p>
        </w:tc>
      </w:tr>
      <w:tr w:rsidR="00DB5845">
        <w:tc>
          <w:tcPr>
            <w:tcW w:w="595" w:type="dxa"/>
          </w:tcPr>
          <w:p w:rsidR="00DB5845" w:rsidRDefault="00DB5845">
            <w:pPr>
              <w:pStyle w:val="ConsPlusNormal"/>
            </w:pPr>
            <w:r>
              <w:t>1.1</w:t>
            </w:r>
          </w:p>
        </w:tc>
        <w:tc>
          <w:tcPr>
            <w:tcW w:w="5953" w:type="dxa"/>
          </w:tcPr>
          <w:p w:rsidR="00DB5845" w:rsidRDefault="00DB5845">
            <w:pPr>
              <w:pStyle w:val="ConsPlusNormal"/>
            </w:pPr>
            <w:r>
              <w:t>Для технопарка - до 2 га;</w:t>
            </w:r>
          </w:p>
          <w:p w:rsidR="00DB5845" w:rsidRDefault="00DB5845">
            <w:pPr>
              <w:pStyle w:val="ConsPlusNormal"/>
            </w:pPr>
            <w:r>
              <w:t>для индустриального (промышленного) парка - от 8 до 10 га</w:t>
            </w:r>
          </w:p>
        </w:tc>
        <w:tc>
          <w:tcPr>
            <w:tcW w:w="1191" w:type="dxa"/>
          </w:tcPr>
          <w:p w:rsidR="00DB5845" w:rsidRDefault="00DB5845">
            <w:pPr>
              <w:pStyle w:val="ConsPlusNormal"/>
            </w:pPr>
            <w:r>
              <w:t>2</w:t>
            </w:r>
          </w:p>
        </w:tc>
        <w:tc>
          <w:tcPr>
            <w:tcW w:w="1304" w:type="dxa"/>
          </w:tcPr>
          <w:p w:rsidR="00DB5845" w:rsidRDefault="00DB5845">
            <w:pPr>
              <w:pStyle w:val="ConsPlusNormal"/>
            </w:pPr>
          </w:p>
        </w:tc>
      </w:tr>
      <w:tr w:rsidR="00DB5845">
        <w:tc>
          <w:tcPr>
            <w:tcW w:w="595" w:type="dxa"/>
          </w:tcPr>
          <w:p w:rsidR="00DB5845" w:rsidRDefault="00DB5845">
            <w:pPr>
              <w:pStyle w:val="ConsPlusNormal"/>
            </w:pPr>
            <w:r>
              <w:lastRenderedPageBreak/>
              <w:t>1.2</w:t>
            </w:r>
          </w:p>
        </w:tc>
        <w:tc>
          <w:tcPr>
            <w:tcW w:w="5953" w:type="dxa"/>
          </w:tcPr>
          <w:p w:rsidR="00DB5845" w:rsidRDefault="00DB5845">
            <w:pPr>
              <w:pStyle w:val="ConsPlusNormal"/>
            </w:pPr>
            <w:r>
              <w:t>Для технопарка - от 2 до 4 га;</w:t>
            </w:r>
          </w:p>
          <w:p w:rsidR="00DB5845" w:rsidRDefault="00DB5845">
            <w:pPr>
              <w:pStyle w:val="ConsPlusNormal"/>
            </w:pPr>
            <w:r>
              <w:t>для индустриального (промышленного) парка - от 10 до 12 га</w:t>
            </w:r>
          </w:p>
        </w:tc>
        <w:tc>
          <w:tcPr>
            <w:tcW w:w="1191" w:type="dxa"/>
          </w:tcPr>
          <w:p w:rsidR="00DB5845" w:rsidRDefault="00DB5845">
            <w:pPr>
              <w:pStyle w:val="ConsPlusNormal"/>
            </w:pPr>
            <w:r>
              <w:t>4</w:t>
            </w:r>
          </w:p>
        </w:tc>
        <w:tc>
          <w:tcPr>
            <w:tcW w:w="1304" w:type="dxa"/>
          </w:tcPr>
          <w:p w:rsidR="00DB5845" w:rsidRDefault="00DB5845">
            <w:pPr>
              <w:pStyle w:val="ConsPlusNormal"/>
            </w:pPr>
          </w:p>
        </w:tc>
      </w:tr>
      <w:tr w:rsidR="00DB5845">
        <w:tc>
          <w:tcPr>
            <w:tcW w:w="595" w:type="dxa"/>
          </w:tcPr>
          <w:p w:rsidR="00DB5845" w:rsidRDefault="00DB5845">
            <w:pPr>
              <w:pStyle w:val="ConsPlusNormal"/>
            </w:pPr>
            <w:r>
              <w:t>1.3</w:t>
            </w:r>
          </w:p>
        </w:tc>
        <w:tc>
          <w:tcPr>
            <w:tcW w:w="5953" w:type="dxa"/>
          </w:tcPr>
          <w:p w:rsidR="00DB5845" w:rsidRDefault="00DB5845">
            <w:pPr>
              <w:pStyle w:val="ConsPlusNormal"/>
            </w:pPr>
            <w:r>
              <w:t>Для технопарка - от 4 до 6 га;</w:t>
            </w:r>
          </w:p>
          <w:p w:rsidR="00DB5845" w:rsidRDefault="00DB5845">
            <w:pPr>
              <w:pStyle w:val="ConsPlusNormal"/>
            </w:pPr>
            <w:r>
              <w:t>для индустриального (промышленного) парка - от 12 до 14 га</w:t>
            </w:r>
          </w:p>
        </w:tc>
        <w:tc>
          <w:tcPr>
            <w:tcW w:w="1191" w:type="dxa"/>
          </w:tcPr>
          <w:p w:rsidR="00DB5845" w:rsidRDefault="00DB5845">
            <w:pPr>
              <w:pStyle w:val="ConsPlusNormal"/>
            </w:pPr>
            <w:r>
              <w:t>6</w:t>
            </w:r>
          </w:p>
        </w:tc>
        <w:tc>
          <w:tcPr>
            <w:tcW w:w="1304" w:type="dxa"/>
          </w:tcPr>
          <w:p w:rsidR="00DB5845" w:rsidRDefault="00DB5845">
            <w:pPr>
              <w:pStyle w:val="ConsPlusNormal"/>
            </w:pPr>
          </w:p>
        </w:tc>
      </w:tr>
      <w:tr w:rsidR="00DB5845">
        <w:tc>
          <w:tcPr>
            <w:tcW w:w="595" w:type="dxa"/>
          </w:tcPr>
          <w:p w:rsidR="00DB5845" w:rsidRDefault="00DB5845">
            <w:pPr>
              <w:pStyle w:val="ConsPlusNormal"/>
            </w:pPr>
            <w:r>
              <w:t>1.4</w:t>
            </w:r>
          </w:p>
        </w:tc>
        <w:tc>
          <w:tcPr>
            <w:tcW w:w="5953" w:type="dxa"/>
          </w:tcPr>
          <w:p w:rsidR="00DB5845" w:rsidRDefault="00DB5845">
            <w:pPr>
              <w:pStyle w:val="ConsPlusNormal"/>
            </w:pPr>
            <w:r>
              <w:t>Для технопарка - от 6 до 8 га;</w:t>
            </w:r>
          </w:p>
          <w:p w:rsidR="00DB5845" w:rsidRDefault="00DB5845">
            <w:pPr>
              <w:pStyle w:val="ConsPlusNormal"/>
            </w:pPr>
            <w:r>
              <w:t>для индустриального (промышленного) парка - от 14 до 16 га</w:t>
            </w:r>
          </w:p>
        </w:tc>
        <w:tc>
          <w:tcPr>
            <w:tcW w:w="1191" w:type="dxa"/>
          </w:tcPr>
          <w:p w:rsidR="00DB5845" w:rsidRDefault="00DB5845">
            <w:pPr>
              <w:pStyle w:val="ConsPlusNormal"/>
            </w:pPr>
            <w:r>
              <w:t>8</w:t>
            </w:r>
          </w:p>
        </w:tc>
        <w:tc>
          <w:tcPr>
            <w:tcW w:w="1304" w:type="dxa"/>
          </w:tcPr>
          <w:p w:rsidR="00DB5845" w:rsidRDefault="00DB5845">
            <w:pPr>
              <w:pStyle w:val="ConsPlusNormal"/>
            </w:pPr>
          </w:p>
        </w:tc>
      </w:tr>
      <w:tr w:rsidR="00DB5845">
        <w:tc>
          <w:tcPr>
            <w:tcW w:w="595" w:type="dxa"/>
          </w:tcPr>
          <w:p w:rsidR="00DB5845" w:rsidRDefault="00DB5845">
            <w:pPr>
              <w:pStyle w:val="ConsPlusNormal"/>
            </w:pPr>
            <w:r>
              <w:t>1.5</w:t>
            </w:r>
          </w:p>
        </w:tc>
        <w:tc>
          <w:tcPr>
            <w:tcW w:w="5953" w:type="dxa"/>
          </w:tcPr>
          <w:p w:rsidR="00DB5845" w:rsidRDefault="00DB5845">
            <w:pPr>
              <w:pStyle w:val="ConsPlusNormal"/>
            </w:pPr>
            <w:r>
              <w:t>Для технопарка - более 8 га;</w:t>
            </w:r>
          </w:p>
          <w:p w:rsidR="00DB5845" w:rsidRDefault="00DB5845">
            <w:pPr>
              <w:pStyle w:val="ConsPlusNormal"/>
            </w:pPr>
            <w:r>
              <w:t>для индустриального (промышленного) парка - более 16 га</w:t>
            </w:r>
          </w:p>
        </w:tc>
        <w:tc>
          <w:tcPr>
            <w:tcW w:w="1191" w:type="dxa"/>
          </w:tcPr>
          <w:p w:rsidR="00DB5845" w:rsidRDefault="00DB5845">
            <w:pPr>
              <w:pStyle w:val="ConsPlusNormal"/>
            </w:pPr>
            <w:r>
              <w:t>10</w:t>
            </w:r>
          </w:p>
        </w:tc>
        <w:tc>
          <w:tcPr>
            <w:tcW w:w="1304" w:type="dxa"/>
          </w:tcPr>
          <w:p w:rsidR="00DB5845" w:rsidRDefault="00DB5845">
            <w:pPr>
              <w:pStyle w:val="ConsPlusNormal"/>
            </w:pPr>
          </w:p>
        </w:tc>
      </w:tr>
      <w:tr w:rsidR="00DB5845">
        <w:tc>
          <w:tcPr>
            <w:tcW w:w="595" w:type="dxa"/>
          </w:tcPr>
          <w:p w:rsidR="00DB5845" w:rsidRDefault="00DB5845">
            <w:pPr>
              <w:pStyle w:val="ConsPlusNormal"/>
            </w:pPr>
            <w:r>
              <w:t>2</w:t>
            </w:r>
          </w:p>
        </w:tc>
        <w:tc>
          <w:tcPr>
            <w:tcW w:w="5953" w:type="dxa"/>
          </w:tcPr>
          <w:p w:rsidR="00DB5845" w:rsidRDefault="00DB5845">
            <w:pPr>
              <w:pStyle w:val="ConsPlusNormal"/>
            </w:pPr>
            <w:r>
              <w:t>Срок осуществления деятельности в качестве управляющей компании технопарка или индустриального (промышленного) парка собственными силами или с привлечением третьих лиц</w:t>
            </w:r>
          </w:p>
        </w:tc>
        <w:tc>
          <w:tcPr>
            <w:tcW w:w="1191" w:type="dxa"/>
          </w:tcPr>
          <w:p w:rsidR="00DB5845" w:rsidRDefault="00DB5845">
            <w:pPr>
              <w:pStyle w:val="ConsPlusNormal"/>
            </w:pPr>
          </w:p>
        </w:tc>
        <w:tc>
          <w:tcPr>
            <w:tcW w:w="1304" w:type="dxa"/>
          </w:tcPr>
          <w:p w:rsidR="00DB5845" w:rsidRDefault="00DB5845">
            <w:pPr>
              <w:pStyle w:val="ConsPlusNormal"/>
            </w:pPr>
            <w:r>
              <w:t>0,5</w:t>
            </w:r>
          </w:p>
        </w:tc>
      </w:tr>
      <w:tr w:rsidR="00DB5845">
        <w:tc>
          <w:tcPr>
            <w:tcW w:w="595" w:type="dxa"/>
          </w:tcPr>
          <w:p w:rsidR="00DB5845" w:rsidRDefault="00DB5845">
            <w:pPr>
              <w:pStyle w:val="ConsPlusNormal"/>
            </w:pPr>
            <w:r>
              <w:t>2.1</w:t>
            </w:r>
          </w:p>
        </w:tc>
        <w:tc>
          <w:tcPr>
            <w:tcW w:w="5953" w:type="dxa"/>
          </w:tcPr>
          <w:p w:rsidR="00DB5845" w:rsidRDefault="00DB5845">
            <w:pPr>
              <w:pStyle w:val="ConsPlusNormal"/>
            </w:pPr>
            <w:r>
              <w:t>До 3 лет</w:t>
            </w:r>
          </w:p>
        </w:tc>
        <w:tc>
          <w:tcPr>
            <w:tcW w:w="1191" w:type="dxa"/>
          </w:tcPr>
          <w:p w:rsidR="00DB5845" w:rsidRDefault="00DB5845">
            <w:pPr>
              <w:pStyle w:val="ConsPlusNormal"/>
            </w:pPr>
            <w:r>
              <w:t>0</w:t>
            </w:r>
          </w:p>
        </w:tc>
        <w:tc>
          <w:tcPr>
            <w:tcW w:w="1304" w:type="dxa"/>
          </w:tcPr>
          <w:p w:rsidR="00DB5845" w:rsidRDefault="00DB5845">
            <w:pPr>
              <w:pStyle w:val="ConsPlusNormal"/>
            </w:pPr>
          </w:p>
        </w:tc>
      </w:tr>
      <w:tr w:rsidR="00DB5845">
        <w:tc>
          <w:tcPr>
            <w:tcW w:w="595" w:type="dxa"/>
          </w:tcPr>
          <w:p w:rsidR="00DB5845" w:rsidRDefault="00DB5845">
            <w:pPr>
              <w:pStyle w:val="ConsPlusNormal"/>
            </w:pPr>
            <w:r>
              <w:t>2.2</w:t>
            </w:r>
          </w:p>
        </w:tc>
        <w:tc>
          <w:tcPr>
            <w:tcW w:w="5953" w:type="dxa"/>
          </w:tcPr>
          <w:p w:rsidR="00DB5845" w:rsidRDefault="00DB5845">
            <w:pPr>
              <w:pStyle w:val="ConsPlusNormal"/>
            </w:pPr>
            <w:r>
              <w:t>От 3 лет</w:t>
            </w:r>
          </w:p>
        </w:tc>
        <w:tc>
          <w:tcPr>
            <w:tcW w:w="1191" w:type="dxa"/>
          </w:tcPr>
          <w:p w:rsidR="00DB5845" w:rsidRDefault="00DB5845">
            <w:pPr>
              <w:pStyle w:val="ConsPlusNormal"/>
            </w:pPr>
            <w:r>
              <w:t>2</w:t>
            </w:r>
          </w:p>
        </w:tc>
        <w:tc>
          <w:tcPr>
            <w:tcW w:w="1304" w:type="dxa"/>
          </w:tcPr>
          <w:p w:rsidR="00DB5845" w:rsidRDefault="00DB5845">
            <w:pPr>
              <w:pStyle w:val="ConsPlusNormal"/>
            </w:pPr>
          </w:p>
        </w:tc>
      </w:tr>
      <w:tr w:rsidR="00DB5845">
        <w:tc>
          <w:tcPr>
            <w:tcW w:w="595" w:type="dxa"/>
          </w:tcPr>
          <w:p w:rsidR="00DB5845" w:rsidRDefault="00DB5845">
            <w:pPr>
              <w:pStyle w:val="ConsPlusNormal"/>
            </w:pPr>
            <w:r>
              <w:t>2.3</w:t>
            </w:r>
          </w:p>
        </w:tc>
        <w:tc>
          <w:tcPr>
            <w:tcW w:w="5953" w:type="dxa"/>
          </w:tcPr>
          <w:p w:rsidR="00DB5845" w:rsidRDefault="00DB5845">
            <w:pPr>
              <w:pStyle w:val="ConsPlusNormal"/>
            </w:pPr>
            <w:r>
              <w:t>От 3 лет с международным опытом или от 5 лет</w:t>
            </w:r>
          </w:p>
        </w:tc>
        <w:tc>
          <w:tcPr>
            <w:tcW w:w="1191" w:type="dxa"/>
          </w:tcPr>
          <w:p w:rsidR="00DB5845" w:rsidRDefault="00DB5845">
            <w:pPr>
              <w:pStyle w:val="ConsPlusNormal"/>
            </w:pPr>
            <w:r>
              <w:t>4</w:t>
            </w:r>
          </w:p>
        </w:tc>
        <w:tc>
          <w:tcPr>
            <w:tcW w:w="1304" w:type="dxa"/>
          </w:tcPr>
          <w:p w:rsidR="00DB5845" w:rsidRDefault="00DB5845">
            <w:pPr>
              <w:pStyle w:val="ConsPlusNormal"/>
            </w:pPr>
          </w:p>
        </w:tc>
      </w:tr>
      <w:tr w:rsidR="00DB5845">
        <w:tc>
          <w:tcPr>
            <w:tcW w:w="595" w:type="dxa"/>
          </w:tcPr>
          <w:p w:rsidR="00DB5845" w:rsidRDefault="00DB5845">
            <w:pPr>
              <w:pStyle w:val="ConsPlusNormal"/>
            </w:pPr>
            <w:r>
              <w:t>2.4</w:t>
            </w:r>
          </w:p>
        </w:tc>
        <w:tc>
          <w:tcPr>
            <w:tcW w:w="5953" w:type="dxa"/>
          </w:tcPr>
          <w:p w:rsidR="00DB5845" w:rsidRDefault="00DB5845">
            <w:pPr>
              <w:pStyle w:val="ConsPlusNormal"/>
            </w:pPr>
            <w:r>
              <w:t>От 10 лет и более</w:t>
            </w:r>
          </w:p>
        </w:tc>
        <w:tc>
          <w:tcPr>
            <w:tcW w:w="1191" w:type="dxa"/>
          </w:tcPr>
          <w:p w:rsidR="00DB5845" w:rsidRDefault="00DB5845">
            <w:pPr>
              <w:pStyle w:val="ConsPlusNormal"/>
            </w:pPr>
            <w:r>
              <w:t>6</w:t>
            </w:r>
          </w:p>
        </w:tc>
        <w:tc>
          <w:tcPr>
            <w:tcW w:w="1304" w:type="dxa"/>
          </w:tcPr>
          <w:p w:rsidR="00DB5845" w:rsidRDefault="00DB5845">
            <w:pPr>
              <w:pStyle w:val="ConsPlusNormal"/>
            </w:pPr>
          </w:p>
        </w:tc>
      </w:tr>
      <w:tr w:rsidR="00DB5845">
        <w:tc>
          <w:tcPr>
            <w:tcW w:w="595" w:type="dxa"/>
          </w:tcPr>
          <w:p w:rsidR="00DB5845" w:rsidRDefault="00DB5845">
            <w:pPr>
              <w:pStyle w:val="ConsPlusNormal"/>
            </w:pPr>
            <w:r>
              <w:t>2.5</w:t>
            </w:r>
          </w:p>
        </w:tc>
        <w:tc>
          <w:tcPr>
            <w:tcW w:w="5953" w:type="dxa"/>
          </w:tcPr>
          <w:p w:rsidR="00DB5845" w:rsidRDefault="00DB5845">
            <w:pPr>
              <w:pStyle w:val="ConsPlusNormal"/>
            </w:pPr>
            <w:r>
              <w:t>От 5 лет с международным опытом</w:t>
            </w:r>
          </w:p>
        </w:tc>
        <w:tc>
          <w:tcPr>
            <w:tcW w:w="1191" w:type="dxa"/>
          </w:tcPr>
          <w:p w:rsidR="00DB5845" w:rsidRDefault="00DB5845">
            <w:pPr>
              <w:pStyle w:val="ConsPlusNormal"/>
            </w:pPr>
            <w:r>
              <w:t>8</w:t>
            </w:r>
          </w:p>
        </w:tc>
        <w:tc>
          <w:tcPr>
            <w:tcW w:w="1304" w:type="dxa"/>
          </w:tcPr>
          <w:p w:rsidR="00DB5845" w:rsidRDefault="00DB5845">
            <w:pPr>
              <w:pStyle w:val="ConsPlusNormal"/>
            </w:pPr>
          </w:p>
        </w:tc>
      </w:tr>
      <w:tr w:rsidR="00DB5845">
        <w:tc>
          <w:tcPr>
            <w:tcW w:w="595" w:type="dxa"/>
          </w:tcPr>
          <w:p w:rsidR="00DB5845" w:rsidRDefault="00DB5845">
            <w:pPr>
              <w:pStyle w:val="ConsPlusNormal"/>
            </w:pPr>
            <w:r>
              <w:t>2.6</w:t>
            </w:r>
          </w:p>
        </w:tc>
        <w:tc>
          <w:tcPr>
            <w:tcW w:w="5953" w:type="dxa"/>
          </w:tcPr>
          <w:p w:rsidR="00DB5845" w:rsidRDefault="00DB5845">
            <w:pPr>
              <w:pStyle w:val="ConsPlusNormal"/>
            </w:pPr>
            <w:r>
              <w:t>От 10 лет с международным опытом и более</w:t>
            </w:r>
          </w:p>
        </w:tc>
        <w:tc>
          <w:tcPr>
            <w:tcW w:w="1191" w:type="dxa"/>
          </w:tcPr>
          <w:p w:rsidR="00DB5845" w:rsidRDefault="00DB5845">
            <w:pPr>
              <w:pStyle w:val="ConsPlusNormal"/>
            </w:pPr>
            <w:r>
              <w:t>10</w:t>
            </w:r>
          </w:p>
        </w:tc>
        <w:tc>
          <w:tcPr>
            <w:tcW w:w="1304" w:type="dxa"/>
          </w:tcPr>
          <w:p w:rsidR="00DB5845" w:rsidRDefault="00DB5845">
            <w:pPr>
              <w:pStyle w:val="ConsPlusNormal"/>
            </w:pPr>
          </w:p>
        </w:tc>
      </w:tr>
    </w:tbl>
    <w:p w:rsidR="00DB5845" w:rsidRDefault="00DB5845">
      <w:pPr>
        <w:pStyle w:val="ConsPlusNormal"/>
        <w:jc w:val="both"/>
      </w:pPr>
    </w:p>
    <w:p w:rsidR="00DB5845" w:rsidRDefault="00DB5845">
      <w:pPr>
        <w:pStyle w:val="ConsPlusNormal"/>
        <w:ind w:firstLine="540"/>
        <w:jc w:val="both"/>
      </w:pPr>
      <w:r>
        <w:t>Порядок расчета оценки заявки:</w:t>
      </w:r>
    </w:p>
    <w:p w:rsidR="00DB5845" w:rsidRDefault="00DB5845">
      <w:pPr>
        <w:pStyle w:val="ConsPlusNormal"/>
        <w:jc w:val="both"/>
      </w:pPr>
    </w:p>
    <w:p w:rsidR="00DB5845" w:rsidRDefault="00DB5845">
      <w:pPr>
        <w:pStyle w:val="ConsPlusNormal"/>
        <w:ind w:firstLine="540"/>
        <w:jc w:val="both"/>
      </w:pPr>
      <w:r>
        <w:t>Э = С1 x К1 + С2 x К2, где:</w:t>
      </w:r>
    </w:p>
    <w:p w:rsidR="00DB5845" w:rsidRDefault="00DB5845">
      <w:pPr>
        <w:pStyle w:val="ConsPlusNormal"/>
        <w:jc w:val="both"/>
      </w:pPr>
    </w:p>
    <w:p w:rsidR="00DB5845" w:rsidRDefault="00DB5845">
      <w:pPr>
        <w:pStyle w:val="ConsPlusNormal"/>
        <w:ind w:firstLine="540"/>
        <w:jc w:val="both"/>
      </w:pPr>
      <w:r>
        <w:t>Э - итоговая оценка по каждой заявке;</w:t>
      </w:r>
    </w:p>
    <w:p w:rsidR="00DB5845" w:rsidRDefault="00DB5845">
      <w:pPr>
        <w:pStyle w:val="ConsPlusNormal"/>
        <w:spacing w:before="220"/>
        <w:ind w:firstLine="540"/>
        <w:jc w:val="both"/>
      </w:pPr>
      <w:r>
        <w:t>С1 - значение оценки по критерию "Размер общей площади земельного участка (смежных земельных участков), на котором (которых) находится имущественный комплекс технопарка или индустриального (промышленного) парка";</w:t>
      </w:r>
    </w:p>
    <w:p w:rsidR="00DB5845" w:rsidRDefault="00DB5845">
      <w:pPr>
        <w:pStyle w:val="ConsPlusNormal"/>
        <w:spacing w:before="220"/>
        <w:ind w:firstLine="540"/>
        <w:jc w:val="both"/>
      </w:pPr>
      <w:r>
        <w:t>К1 - удельный вес оценки по критерию "Размер общей площади земельного участка (смежных земельных участков), на котором (которых) находится имущественный комплекс технопарка или индустриального (промышленного) парка";</w:t>
      </w:r>
    </w:p>
    <w:p w:rsidR="00DB5845" w:rsidRDefault="00DB5845">
      <w:pPr>
        <w:pStyle w:val="ConsPlusNormal"/>
        <w:spacing w:before="220"/>
        <w:ind w:firstLine="540"/>
        <w:jc w:val="both"/>
      </w:pPr>
      <w:r>
        <w:t>С2 - значение оценки по критерию "Срок осуществления деятельности в качестве управляющей компании технопарка или индустриального (промышленного) парка собственными силами или с привлечением третьих лиц";</w:t>
      </w:r>
    </w:p>
    <w:p w:rsidR="00DB5845" w:rsidRDefault="00DB5845">
      <w:pPr>
        <w:pStyle w:val="ConsPlusNormal"/>
        <w:spacing w:before="220"/>
        <w:ind w:firstLine="540"/>
        <w:jc w:val="both"/>
      </w:pPr>
      <w:r>
        <w:t>К2 - удельный вес оценки по критерию "Срок осуществления деятельности в качестве управляющей компании технопарка или индустриального (промышленного) парка собственными силами или с привлечением третьих лиц".</w:t>
      </w:r>
    </w:p>
    <w:p w:rsidR="00DB5845" w:rsidRDefault="00DB5845">
      <w:pPr>
        <w:pStyle w:val="ConsPlusNormal"/>
        <w:jc w:val="both"/>
      </w:pPr>
    </w:p>
    <w:p w:rsidR="00DB5845" w:rsidRDefault="00DB5845">
      <w:pPr>
        <w:pStyle w:val="ConsPlusNormal"/>
        <w:jc w:val="both"/>
      </w:pPr>
    </w:p>
    <w:p w:rsidR="00DB5845" w:rsidRDefault="00DB5845">
      <w:pPr>
        <w:pStyle w:val="ConsPlusNormal"/>
        <w:pBdr>
          <w:top w:val="single" w:sz="6" w:space="0" w:color="auto"/>
        </w:pBdr>
        <w:spacing w:before="100" w:after="100"/>
        <w:jc w:val="both"/>
        <w:rPr>
          <w:sz w:val="2"/>
          <w:szCs w:val="2"/>
        </w:rPr>
      </w:pPr>
    </w:p>
    <w:p w:rsidR="00716AC2" w:rsidRDefault="00716AC2">
      <w:bookmarkStart w:id="95" w:name="_GoBack"/>
      <w:bookmarkEnd w:id="95"/>
    </w:p>
    <w:sectPr w:rsidR="00716AC2" w:rsidSect="00B90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45"/>
    <w:rsid w:val="00716AC2"/>
    <w:rsid w:val="00DB5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4C91D-A931-474A-9914-BAA2FA6B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8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58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58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58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58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B58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58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58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69B39666061688030CBFA262D2C7B66126A46F06483B65A43C2FAC5A3082A4191B31D903F2E013D84363800A1E4B961F99B3C03BA95D2F7A0120H" TargetMode="External"/><Relationship Id="rId18" Type="http://schemas.openxmlformats.org/officeDocument/2006/relationships/hyperlink" Target="consultantplus://offline/ref=C269B39666061688030CBEAF74BE92E56F24A56107413038AE3476A058378DFB0E1C78D502F1E31AD14D3C851F0F139A168FACC327B55F2E0722H" TargetMode="External"/><Relationship Id="rId26" Type="http://schemas.openxmlformats.org/officeDocument/2006/relationships/hyperlink" Target="consultantplus://offline/ref=C269B39666061688030CBFA262D2C7B66126AA6E06423265A43C2FAC5A3082A4191B31D903F2E013D94463800A1E4B961F99B3C03BA95D2F7A0120H" TargetMode="External"/><Relationship Id="rId39" Type="http://schemas.openxmlformats.org/officeDocument/2006/relationships/hyperlink" Target="consultantplus://offline/ref=C269B39666061688030CBFA262D2C7B66126A5620E483D65A43C2FAC5A3082A4191B31D903F2E013D84063800A1E4B961F99B3C03BA95D2F7A0120H" TargetMode="External"/><Relationship Id="rId21" Type="http://schemas.openxmlformats.org/officeDocument/2006/relationships/hyperlink" Target="consultantplus://offline/ref=C269B39666061688030CBFA262D2C7B66126AB610F433A65A43C2FAC5A3082A4191B31D903F2E013D84063800A1E4B961F99B3C03BA95D2F7A0120H" TargetMode="External"/><Relationship Id="rId34" Type="http://schemas.openxmlformats.org/officeDocument/2006/relationships/hyperlink" Target="consultantplus://offline/ref=C269B39666061688030CBFA262D2C7B66126AA6E06423265A43C2FAC5A3082A4191B31D903F2E013D94163800A1E4B961F99B3C03BA95D2F7A0120H" TargetMode="External"/><Relationship Id="rId42" Type="http://schemas.openxmlformats.org/officeDocument/2006/relationships/hyperlink" Target="consultantplus://offline/ref=C269B39666061688030CBEAF74BE92E56F24AA620F423038AE3476A058378DFB1C1C20D903FAFE12DA586AD45A0523H" TargetMode="External"/><Relationship Id="rId47" Type="http://schemas.openxmlformats.org/officeDocument/2006/relationships/hyperlink" Target="consultantplus://offline/ref=C269B39666061688030CBEAF74BE92E56F24AA620F423038AE3476A058378DFB1C1C20D903FAFE12DA586AD45A0523H" TargetMode="External"/><Relationship Id="rId50" Type="http://schemas.openxmlformats.org/officeDocument/2006/relationships/hyperlink" Target="consultantplus://offline/ref=C269B39666061688030CBEAF74BE92E56F24AA620F423038AE3476A058378DFB1C1C20D903FAFE12DA586AD45A0523H" TargetMode="External"/><Relationship Id="rId7" Type="http://schemas.openxmlformats.org/officeDocument/2006/relationships/hyperlink" Target="consultantplus://offline/ref=C269B39666061688030CBFA262D2C7B66126A7670E453D65A43C2FAC5A3082A4191B31D903F2E013D84363800A1E4B961F99B3C03BA95D2F7A0120H" TargetMode="External"/><Relationship Id="rId2" Type="http://schemas.openxmlformats.org/officeDocument/2006/relationships/settings" Target="settings.xml"/><Relationship Id="rId16" Type="http://schemas.openxmlformats.org/officeDocument/2006/relationships/hyperlink" Target="consultantplus://offline/ref=C269B39666061688030CBFA262D2C7B66126AB610B483D65A43C2FAC5A3082A4191B31D903F2E013D84363800A1E4B961F99B3C03BA95D2F7A0120H" TargetMode="External"/><Relationship Id="rId29" Type="http://schemas.openxmlformats.org/officeDocument/2006/relationships/hyperlink" Target="consultantplus://offline/ref=C269B39666061688030CBFA262D2C7B66126AA6E06423265A43C2FAC5A3082A4191B31D903F2E013D94063800A1E4B961F99B3C03BA95D2F7A0120H" TargetMode="External"/><Relationship Id="rId11" Type="http://schemas.openxmlformats.org/officeDocument/2006/relationships/hyperlink" Target="consultantplus://offline/ref=C269B39666061688030CBFA262D2C7B66126A5620E483D65A43C2FAC5A3082A4191B31D903F2E013D84363800A1E4B961F99B3C03BA95D2F7A0120H" TargetMode="External"/><Relationship Id="rId24" Type="http://schemas.openxmlformats.org/officeDocument/2006/relationships/hyperlink" Target="consultantplus://offline/ref=C269B39666061688030CBFA262D2C7B66126A5620E483D65A43C2FAC5A3082A4191B31D903F2E013D84063800A1E4B961F99B3C03BA95D2F7A0120H" TargetMode="External"/><Relationship Id="rId32" Type="http://schemas.openxmlformats.org/officeDocument/2006/relationships/hyperlink" Target="consultantplus://offline/ref=C269B39666061688030CBEAF74BE92E56F24AA620F423038AE3476A058378DFB1C1C20D903FAFE12DA586AD45A0523H" TargetMode="External"/><Relationship Id="rId37" Type="http://schemas.openxmlformats.org/officeDocument/2006/relationships/hyperlink" Target="consultantplus://offline/ref=C269B39666061688030CBEAF74BE92E56F24AA620F423038AE3476A058378DFB1C1C20D903FAFE12DA586AD45A0523H" TargetMode="External"/><Relationship Id="rId40" Type="http://schemas.openxmlformats.org/officeDocument/2006/relationships/hyperlink" Target="consultantplus://offline/ref=C269B39666061688030CBFA262D2C7B66126AA6E06423265A43C2FAC5A3082A4191B31D903F2E013D94E63800A1E4B961F99B3C03BA95D2F7A0120H" TargetMode="External"/><Relationship Id="rId45" Type="http://schemas.openxmlformats.org/officeDocument/2006/relationships/hyperlink" Target="consultantplus://offline/ref=C269B39666061688030CBFA262D2C7B66126AA6E06423265A43C2FAC5A3082A4191B31D903F2E013D94F63800A1E4B961F99B3C03BA95D2F7A0120H" TargetMode="External"/><Relationship Id="rId5" Type="http://schemas.openxmlformats.org/officeDocument/2006/relationships/hyperlink" Target="consultantplus://offline/ref=C269B39666061688030CBFA262D2C7B66126A56E0C403D65A43C2FAC5A3082A4191B31D903F2E013D94063800A1E4B961F99B3C03BA95D2F7A0120H" TargetMode="External"/><Relationship Id="rId15" Type="http://schemas.openxmlformats.org/officeDocument/2006/relationships/hyperlink" Target="consultantplus://offline/ref=C269B39666061688030CBFA262D2C7B66126AB610F433A65A43C2FAC5A3082A4191B31D903F2E013D84363800A1E4B961F99B3C03BA95D2F7A0120H" TargetMode="External"/><Relationship Id="rId23" Type="http://schemas.openxmlformats.org/officeDocument/2006/relationships/hyperlink" Target="consultantplus://offline/ref=C269B39666061688030CBFA262D2C7B66126AA6E06423265A43C2FAC5A3082A4191B31D903F2E013D84E63800A1E4B961F99B3C03BA95D2F7A0120H" TargetMode="External"/><Relationship Id="rId28" Type="http://schemas.openxmlformats.org/officeDocument/2006/relationships/hyperlink" Target="consultantplus://offline/ref=C269B39666061688030CBFA262D2C7B66126AA6E06423265A43C2FAC5A3082A4191B31D903F2E013D94263800A1E4B961F99B3C03BA95D2F7A0120H" TargetMode="External"/><Relationship Id="rId36" Type="http://schemas.openxmlformats.org/officeDocument/2006/relationships/hyperlink" Target="consultantplus://offline/ref=C269B39666061688030CBEAF74BE92E56F24AA620F423038AE3476A058378DFB1C1C20D903FAFE12DA586AD45A0523H" TargetMode="External"/><Relationship Id="rId49" Type="http://schemas.openxmlformats.org/officeDocument/2006/relationships/hyperlink" Target="consultantplus://offline/ref=C269B39666061688030CBEAF74BE92E56E27A26E0D413038AE3476A058378DFB1C1C20D903FAFE12DA586AD45A0523H" TargetMode="External"/><Relationship Id="rId10" Type="http://schemas.openxmlformats.org/officeDocument/2006/relationships/hyperlink" Target="consultantplus://offline/ref=C269B39666061688030CBFA262D2C7B66126A66309453265A43C2FAC5A3082A4191B31D903F2E013D84363800A1E4B961F99B3C03BA95D2F7A0120H" TargetMode="External"/><Relationship Id="rId19" Type="http://schemas.openxmlformats.org/officeDocument/2006/relationships/hyperlink" Target="consultantplus://offline/ref=C269B39666061688030CBFA262D2C7B66126A6630F413365A43C2FAC5A3082A4191B31D903F2E012DC4263800A1E4B961F99B3C03BA95D2F7A0120H" TargetMode="External"/><Relationship Id="rId31" Type="http://schemas.openxmlformats.org/officeDocument/2006/relationships/hyperlink" Target="consultantplus://offline/ref=C269B39666061688030CBEAF74BE92E56F24AA620F423038AE3476A058378DFB1C1C20D903FAFE12DA586AD45A0523H" TargetMode="External"/><Relationship Id="rId44" Type="http://schemas.openxmlformats.org/officeDocument/2006/relationships/hyperlink" Target="consultantplus://offline/ref=C269B39666061688030CBEAF74BE92E56F24AA620F423038AE3476A058378DFB1C1C20D903FAFE12DA586AD45A0523H"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C269B39666061688030CBFA262D2C7B66126A76E09453C65A43C2FAC5A3082A4191B31D903F2E013D84363800A1E4B961F99B3C03BA95D2F7A0120H" TargetMode="External"/><Relationship Id="rId14" Type="http://schemas.openxmlformats.org/officeDocument/2006/relationships/hyperlink" Target="consultantplus://offline/ref=C269B39666061688030CBFA262D2C7B66126AB6608433C65A43C2FAC5A3082A4191B31D903F2E013D84363800A1E4B961F99B3C03BA95D2F7A0120H" TargetMode="External"/><Relationship Id="rId22" Type="http://schemas.openxmlformats.org/officeDocument/2006/relationships/hyperlink" Target="consultantplus://offline/ref=C269B39666061688030CBFA262D2C7B66126AA6E06423265A43C2FAC5A3082A4191B31D903F2E013D84063800A1E4B961F99B3C03BA95D2F7A0120H" TargetMode="External"/><Relationship Id="rId27" Type="http://schemas.openxmlformats.org/officeDocument/2006/relationships/hyperlink" Target="consultantplus://offline/ref=C269B39666061688030CBFA262D2C7B66126A16E0A413E65A43C2FAC5A3082A4190931810FF3E80DD94476D65B5B0127H" TargetMode="External"/><Relationship Id="rId30" Type="http://schemas.openxmlformats.org/officeDocument/2006/relationships/hyperlink" Target="consultantplus://offline/ref=C269B39666061688030CBEAF74BE92E56F24AA620F423038AE3476A058378DFB1C1C20D903FAFE12DA586AD45A0523H" TargetMode="External"/><Relationship Id="rId35" Type="http://schemas.openxmlformats.org/officeDocument/2006/relationships/hyperlink" Target="consultantplus://offline/ref=C269B39666061688030CBEAF74BE92E56F24AA620F423038AE3476A058378DFB1C1C20D903FAFE12DA586AD45A0523H" TargetMode="External"/><Relationship Id="rId43" Type="http://schemas.openxmlformats.org/officeDocument/2006/relationships/hyperlink" Target="consultantplus://offline/ref=C269B39666061688030CBEAF74BE92E56F24AA620F423038AE3476A058378DFB1C1C20D903FAFE12DA586AD45A0523H" TargetMode="External"/><Relationship Id="rId48" Type="http://schemas.openxmlformats.org/officeDocument/2006/relationships/hyperlink" Target="consultantplus://offline/ref=C269B39666061688030CBFA262D2C7B66126AA620E423F65A43C2FAC5A3082A4190931810FF3E80DD94476D65B5B0127H" TargetMode="External"/><Relationship Id="rId8" Type="http://schemas.openxmlformats.org/officeDocument/2006/relationships/hyperlink" Target="consultantplus://offline/ref=C269B39666061688030CBFA262D2C7B66126A7620F493F65A43C2FAC5A3082A4191B31D903F2E013D84363800A1E4B961F99B3C03BA95D2F7A0120H"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C269B39666061688030CBFA262D2C7B66126A4630B493F65A43C2FAC5A3082A4191B31D903F2E013D14563800A1E4B961F99B3C03BA95D2F7A0120H" TargetMode="External"/><Relationship Id="rId17" Type="http://schemas.openxmlformats.org/officeDocument/2006/relationships/hyperlink" Target="consultantplus://offline/ref=C269B39666061688030CBFA262D2C7B66126AA6E06423265A43C2FAC5A3082A4191B31D903F2E013D84363800A1E4B961F99B3C03BA95D2F7A0120H" TargetMode="External"/><Relationship Id="rId25" Type="http://schemas.openxmlformats.org/officeDocument/2006/relationships/hyperlink" Target="consultantplus://offline/ref=C269B39666061688030CBFA262D2C7B66126AA6E06423265A43C2FAC5A3082A4191B31D903F2E013D94663800A1E4B961F99B3C03BA95D2F7A0120H" TargetMode="External"/><Relationship Id="rId33" Type="http://schemas.openxmlformats.org/officeDocument/2006/relationships/hyperlink" Target="consultantplus://offline/ref=C269B39666061688030CBEAF74BE92E56F24AA620F423038AE3476A058378DFB1C1C20D903FAFE12DA586AD45A0523H" TargetMode="External"/><Relationship Id="rId38" Type="http://schemas.openxmlformats.org/officeDocument/2006/relationships/hyperlink" Target="consultantplus://offline/ref=C269B39666061688030CBEAF74BE92E56F24AA620F423038AE3476A058378DFB1C1C20D903FAFE12DA586AD45A0523H" TargetMode="External"/><Relationship Id="rId46" Type="http://schemas.openxmlformats.org/officeDocument/2006/relationships/hyperlink" Target="consultantplus://offline/ref=C269B39666061688030CBFA262D2C7B66126AA620E423F65A43C2FAC5A3082A4190931810FF3E80DD94476D65B5B0127H" TargetMode="External"/><Relationship Id="rId20" Type="http://schemas.openxmlformats.org/officeDocument/2006/relationships/hyperlink" Target="consultantplus://offline/ref=C269B39666061688030CBFA262D2C7B66126A66309453265A43C2FAC5A3082A4191B31D903F2E013D84063800A1E4B961F99B3C03BA95D2F7A0120H" TargetMode="External"/><Relationship Id="rId41" Type="http://schemas.openxmlformats.org/officeDocument/2006/relationships/hyperlink" Target="consultantplus://offline/ref=C269B39666061688030CBEAF74BE92E56F24AA620F423038AE3476A058378DFB1C1C20D903FAFE12DA586AD45A0523H" TargetMode="External"/><Relationship Id="rId1" Type="http://schemas.openxmlformats.org/officeDocument/2006/relationships/styles" Target="styles.xml"/><Relationship Id="rId6" Type="http://schemas.openxmlformats.org/officeDocument/2006/relationships/hyperlink" Target="consultantplus://offline/ref=C269B39666061688030CBFA262D2C7B66126A06E07483D65A43C2FAC5A3082A4191B31D903F2E013D84363800A1E4B961F99B3C03BA95D2F7A012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33130</Words>
  <Characters>188844</Characters>
  <Application>Microsoft Office Word</Application>
  <DocSecurity>0</DocSecurity>
  <Lines>1573</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Весина Виктория Владимировна</dc:creator>
  <cp:keywords/>
  <dc:description/>
  <cp:lastModifiedBy>Весина Виктория Владимировна</cp:lastModifiedBy>
  <cp:revision>2</cp:revision>
  <dcterms:created xsi:type="dcterms:W3CDTF">2019-12-18T07:54:00Z</dcterms:created>
  <dcterms:modified xsi:type="dcterms:W3CDTF">2019-12-18T07:55:00Z</dcterms:modified>
</cp:coreProperties>
</file>